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D9179" w14:textId="4C7950B5" w:rsidR="00FA18EA" w:rsidRPr="00191C41" w:rsidRDefault="00E02676" w:rsidP="008928DA">
      <w:pPr>
        <w:pStyle w:val="ProductName"/>
      </w:pPr>
      <w:r w:rsidRPr="00191C41">
        <w:t>Standards MT</w:t>
      </w:r>
      <w:r w:rsidR="00FA18EA" w:rsidRPr="00191C41">
        <w:t xml:space="preserve"> </w:t>
      </w:r>
      <w:r w:rsidR="000F7F1D">
        <w:t xml:space="preserve">November </w:t>
      </w:r>
      <w:r w:rsidR="00D85728">
        <w:t>202</w:t>
      </w:r>
      <w:r w:rsidR="008A27D5">
        <w:t>2</w:t>
      </w:r>
    </w:p>
    <w:p w14:paraId="2BC29ADC" w14:textId="77777777" w:rsidR="00C609C8" w:rsidRDefault="00C609C8" w:rsidP="008928DA">
      <w:pPr>
        <w:pStyle w:val="DocumentTitle"/>
      </w:pPr>
    </w:p>
    <w:p w14:paraId="63BBC3D5" w14:textId="063B3DC8" w:rsidR="008D21F7" w:rsidRPr="00191C41" w:rsidRDefault="00214ABD" w:rsidP="008928DA">
      <w:pPr>
        <w:pStyle w:val="DocumentTitle"/>
      </w:pPr>
      <w:r w:rsidRPr="00191C41">
        <w:t xml:space="preserve">SR </w:t>
      </w:r>
      <w:r w:rsidR="00D85728">
        <w:t>202</w:t>
      </w:r>
      <w:r w:rsidR="008A27D5">
        <w:t>2</w:t>
      </w:r>
      <w:r w:rsidR="003161FC" w:rsidRPr="00191C41">
        <w:t xml:space="preserve"> – B</w:t>
      </w:r>
      <w:r w:rsidR="00276325" w:rsidRPr="00191C41">
        <w:t>usiness Highlights</w:t>
      </w:r>
    </w:p>
    <w:p w14:paraId="3554C162" w14:textId="6F81989D" w:rsidR="00C51010" w:rsidRPr="00191C41" w:rsidRDefault="00C51010" w:rsidP="008928DA">
      <w:pPr>
        <w:spacing w:after="0"/>
        <w:ind w:left="0"/>
      </w:pPr>
      <w:r w:rsidRPr="00191C41">
        <w:t xml:space="preserve">This document provides summarised, high level, business information related to the changes made to </w:t>
      </w:r>
      <w:r w:rsidR="00405EB2">
        <w:t>FIN (</w:t>
      </w:r>
      <w:r w:rsidRPr="00191C41">
        <w:t>MT</w:t>
      </w:r>
      <w:r w:rsidR="00405EB2">
        <w:t>)</w:t>
      </w:r>
      <w:r w:rsidRPr="00191C41">
        <w:t xml:space="preserve"> messages as part of Standards </w:t>
      </w:r>
      <w:r w:rsidR="00C676BA">
        <w:t>r</w:t>
      </w:r>
      <w:r w:rsidRPr="00191C41">
        <w:t xml:space="preserve">elease </w:t>
      </w:r>
      <w:r w:rsidR="00D85728">
        <w:t>202</w:t>
      </w:r>
      <w:r w:rsidR="008A27D5">
        <w:t>2</w:t>
      </w:r>
      <w:r w:rsidRPr="00191C41">
        <w:t xml:space="preserve"> (SR </w:t>
      </w:r>
      <w:r w:rsidR="00D85728">
        <w:t>202</w:t>
      </w:r>
      <w:r w:rsidR="008A27D5">
        <w:t>2</w:t>
      </w:r>
      <w:r w:rsidRPr="00191C41">
        <w:t>).</w:t>
      </w:r>
    </w:p>
    <w:p w14:paraId="0F8BA1E0" w14:textId="0A6F785D" w:rsidR="00C51010" w:rsidRPr="00191C41" w:rsidRDefault="008A27D5" w:rsidP="008A5563">
      <w:pPr>
        <w:pStyle w:val="Releasedate"/>
        <w:sectPr w:rsidR="00C51010" w:rsidRPr="00191C41" w:rsidSect="006F34DD">
          <w:headerReference w:type="even" r:id="rId12"/>
          <w:headerReference w:type="default" r:id="rId13"/>
          <w:footerReference w:type="even" r:id="rId14"/>
          <w:footerReference w:type="default" r:id="rId15"/>
          <w:headerReference w:type="first" r:id="rId16"/>
          <w:footerReference w:type="first" r:id="rId17"/>
          <w:pgSz w:w="11909" w:h="15840" w:code="9"/>
          <w:pgMar w:top="1021" w:right="1304" w:bottom="1701" w:left="1304" w:header="567" w:footer="567" w:gutter="0"/>
          <w:cols w:space="720"/>
          <w:titlePg/>
        </w:sectPr>
      </w:pPr>
      <w:r>
        <w:t>19</w:t>
      </w:r>
      <w:r w:rsidR="00D85728">
        <w:t xml:space="preserve"> November 202</w:t>
      </w:r>
      <w:r>
        <w:t>1</w:t>
      </w:r>
    </w:p>
    <w:p w14:paraId="7ACDB69C" w14:textId="77777777" w:rsidR="00FA18EA" w:rsidRPr="00191C41" w:rsidRDefault="00FA18EA" w:rsidP="008928DA">
      <w:pPr>
        <w:pStyle w:val="IntroHeading"/>
      </w:pPr>
      <w:r w:rsidRPr="00191C41">
        <w:lastRenderedPageBreak/>
        <w:t>Table of Contents</w:t>
      </w:r>
    </w:p>
    <w:p w14:paraId="556E32FE" w14:textId="552F0834" w:rsidR="005205B9" w:rsidRDefault="009E5CCC">
      <w:pPr>
        <w:pStyle w:val="TOC1"/>
        <w:rPr>
          <w:rFonts w:asciiTheme="minorHAnsi" w:eastAsiaTheme="minorEastAsia" w:hAnsiTheme="minorHAnsi" w:cstheme="minorBidi"/>
          <w:b w:val="0"/>
          <w:sz w:val="22"/>
          <w:szCs w:val="22"/>
          <w:lang w:eastAsia="en-GB"/>
        </w:rPr>
      </w:pPr>
      <w:r>
        <w:rPr>
          <w:snapToGrid w:val="0"/>
          <w:sz w:val="20"/>
        </w:rPr>
        <w:fldChar w:fldCharType="begin"/>
      </w:r>
      <w:r>
        <w:rPr>
          <w:snapToGrid w:val="0"/>
          <w:sz w:val="20"/>
        </w:rPr>
        <w:instrText xml:space="preserve"> TOC \o "2-3" \h \z \t "Heading 1,1,Append,1,Heading,1" </w:instrText>
      </w:r>
      <w:r>
        <w:rPr>
          <w:snapToGrid w:val="0"/>
          <w:sz w:val="20"/>
        </w:rPr>
        <w:fldChar w:fldCharType="separate"/>
      </w:r>
      <w:hyperlink w:anchor="_Toc87951946" w:history="1">
        <w:r w:rsidR="005205B9" w:rsidRPr="00221BE8">
          <w:rPr>
            <w:rStyle w:val="Hyperlink"/>
          </w:rPr>
          <w:t>Preface</w:t>
        </w:r>
        <w:r w:rsidR="005205B9">
          <w:rPr>
            <w:webHidden/>
          </w:rPr>
          <w:tab/>
        </w:r>
        <w:r w:rsidR="005205B9">
          <w:rPr>
            <w:webHidden/>
          </w:rPr>
          <w:fldChar w:fldCharType="begin"/>
        </w:r>
        <w:r w:rsidR="005205B9">
          <w:rPr>
            <w:webHidden/>
          </w:rPr>
          <w:instrText xml:space="preserve"> PAGEREF _Toc87951946 \h </w:instrText>
        </w:r>
        <w:r w:rsidR="005205B9">
          <w:rPr>
            <w:webHidden/>
          </w:rPr>
        </w:r>
        <w:r w:rsidR="005205B9">
          <w:rPr>
            <w:webHidden/>
          </w:rPr>
          <w:fldChar w:fldCharType="separate"/>
        </w:r>
        <w:r w:rsidR="005205B9">
          <w:rPr>
            <w:webHidden/>
          </w:rPr>
          <w:t>3</w:t>
        </w:r>
        <w:r w:rsidR="005205B9">
          <w:rPr>
            <w:webHidden/>
          </w:rPr>
          <w:fldChar w:fldCharType="end"/>
        </w:r>
      </w:hyperlink>
    </w:p>
    <w:p w14:paraId="7FA72079" w14:textId="16E73373" w:rsidR="005205B9" w:rsidRDefault="00470552">
      <w:pPr>
        <w:pStyle w:val="TOC1"/>
        <w:rPr>
          <w:rFonts w:asciiTheme="minorHAnsi" w:eastAsiaTheme="minorEastAsia" w:hAnsiTheme="minorHAnsi" w:cstheme="minorBidi"/>
          <w:b w:val="0"/>
          <w:sz w:val="22"/>
          <w:szCs w:val="22"/>
          <w:lang w:eastAsia="en-GB"/>
        </w:rPr>
      </w:pPr>
      <w:hyperlink w:anchor="_Toc87951947" w:history="1">
        <w:r w:rsidR="005205B9" w:rsidRPr="00221BE8">
          <w:rPr>
            <w:rStyle w:val="Hyperlink"/>
          </w:rPr>
          <w:t>1</w:t>
        </w:r>
        <w:r w:rsidR="005205B9">
          <w:rPr>
            <w:rFonts w:asciiTheme="minorHAnsi" w:eastAsiaTheme="minorEastAsia" w:hAnsiTheme="minorHAnsi" w:cstheme="minorBidi"/>
            <w:b w:val="0"/>
            <w:sz w:val="22"/>
            <w:szCs w:val="22"/>
            <w:lang w:eastAsia="en-GB"/>
          </w:rPr>
          <w:tab/>
        </w:r>
        <w:r w:rsidR="005205B9" w:rsidRPr="00221BE8">
          <w:rPr>
            <w:rStyle w:val="Hyperlink"/>
          </w:rPr>
          <w:t>Background and Summary</w:t>
        </w:r>
        <w:r w:rsidR="005205B9">
          <w:rPr>
            <w:webHidden/>
          </w:rPr>
          <w:tab/>
        </w:r>
        <w:r w:rsidR="005205B9">
          <w:rPr>
            <w:webHidden/>
          </w:rPr>
          <w:fldChar w:fldCharType="begin"/>
        </w:r>
        <w:r w:rsidR="005205B9">
          <w:rPr>
            <w:webHidden/>
          </w:rPr>
          <w:instrText xml:space="preserve"> PAGEREF _Toc87951947 \h </w:instrText>
        </w:r>
        <w:r w:rsidR="005205B9">
          <w:rPr>
            <w:webHidden/>
          </w:rPr>
        </w:r>
        <w:r w:rsidR="005205B9">
          <w:rPr>
            <w:webHidden/>
          </w:rPr>
          <w:fldChar w:fldCharType="separate"/>
        </w:r>
        <w:r w:rsidR="005205B9">
          <w:rPr>
            <w:webHidden/>
          </w:rPr>
          <w:t>4</w:t>
        </w:r>
        <w:r w:rsidR="005205B9">
          <w:rPr>
            <w:webHidden/>
          </w:rPr>
          <w:fldChar w:fldCharType="end"/>
        </w:r>
      </w:hyperlink>
    </w:p>
    <w:p w14:paraId="4995B8DE" w14:textId="1E37A38A" w:rsidR="005205B9" w:rsidRDefault="00470552">
      <w:pPr>
        <w:pStyle w:val="TOC1"/>
        <w:rPr>
          <w:rFonts w:asciiTheme="minorHAnsi" w:eastAsiaTheme="minorEastAsia" w:hAnsiTheme="minorHAnsi" w:cstheme="minorBidi"/>
          <w:b w:val="0"/>
          <w:sz w:val="22"/>
          <w:szCs w:val="22"/>
          <w:lang w:eastAsia="en-GB"/>
        </w:rPr>
      </w:pPr>
      <w:hyperlink w:anchor="_Toc87951948" w:history="1">
        <w:r w:rsidR="005205B9" w:rsidRPr="00221BE8">
          <w:rPr>
            <w:rStyle w:val="Hyperlink"/>
          </w:rPr>
          <w:t>2</w:t>
        </w:r>
        <w:r w:rsidR="005205B9">
          <w:rPr>
            <w:rFonts w:asciiTheme="minorHAnsi" w:eastAsiaTheme="minorEastAsia" w:hAnsiTheme="minorHAnsi" w:cstheme="minorBidi"/>
            <w:b w:val="0"/>
            <w:sz w:val="22"/>
            <w:szCs w:val="22"/>
            <w:lang w:eastAsia="en-GB"/>
          </w:rPr>
          <w:tab/>
        </w:r>
        <w:r w:rsidR="005205B9" w:rsidRPr="00221BE8">
          <w:rPr>
            <w:rStyle w:val="Hyperlink"/>
          </w:rPr>
          <w:t>Treasury Markets - Foreign Exchange, Money Markets &amp; Derivatives: Category 3</w:t>
        </w:r>
        <w:r w:rsidR="005205B9">
          <w:rPr>
            <w:webHidden/>
          </w:rPr>
          <w:tab/>
        </w:r>
        <w:r w:rsidR="005205B9">
          <w:rPr>
            <w:webHidden/>
          </w:rPr>
          <w:fldChar w:fldCharType="begin"/>
        </w:r>
        <w:r w:rsidR="005205B9">
          <w:rPr>
            <w:webHidden/>
          </w:rPr>
          <w:instrText xml:space="preserve"> PAGEREF _Toc87951948 \h </w:instrText>
        </w:r>
        <w:r w:rsidR="005205B9">
          <w:rPr>
            <w:webHidden/>
          </w:rPr>
        </w:r>
        <w:r w:rsidR="005205B9">
          <w:rPr>
            <w:webHidden/>
          </w:rPr>
          <w:fldChar w:fldCharType="separate"/>
        </w:r>
        <w:r w:rsidR="005205B9">
          <w:rPr>
            <w:webHidden/>
          </w:rPr>
          <w:t>5</w:t>
        </w:r>
        <w:r w:rsidR="005205B9">
          <w:rPr>
            <w:webHidden/>
          </w:rPr>
          <w:fldChar w:fldCharType="end"/>
        </w:r>
      </w:hyperlink>
    </w:p>
    <w:p w14:paraId="0FE200AE" w14:textId="493ACA77" w:rsidR="005205B9" w:rsidRDefault="00470552">
      <w:pPr>
        <w:pStyle w:val="TOC1"/>
        <w:rPr>
          <w:rFonts w:asciiTheme="minorHAnsi" w:eastAsiaTheme="minorEastAsia" w:hAnsiTheme="minorHAnsi" w:cstheme="minorBidi"/>
          <w:b w:val="0"/>
          <w:sz w:val="22"/>
          <w:szCs w:val="22"/>
          <w:lang w:eastAsia="en-GB"/>
        </w:rPr>
      </w:pPr>
      <w:hyperlink w:anchor="_Toc87951949" w:history="1">
        <w:r w:rsidR="005205B9" w:rsidRPr="00221BE8">
          <w:rPr>
            <w:rStyle w:val="Hyperlink"/>
          </w:rPr>
          <w:t>3</w:t>
        </w:r>
        <w:r w:rsidR="005205B9">
          <w:rPr>
            <w:rFonts w:asciiTheme="minorHAnsi" w:eastAsiaTheme="minorEastAsia" w:hAnsiTheme="minorHAnsi" w:cstheme="minorBidi"/>
            <w:b w:val="0"/>
            <w:sz w:val="22"/>
            <w:szCs w:val="22"/>
            <w:lang w:eastAsia="en-GB"/>
          </w:rPr>
          <w:tab/>
        </w:r>
        <w:r w:rsidR="005205B9" w:rsidRPr="00221BE8">
          <w:rPr>
            <w:rStyle w:val="Hyperlink"/>
          </w:rPr>
          <w:t>Securities: Category 5</w:t>
        </w:r>
        <w:r w:rsidR="005205B9">
          <w:rPr>
            <w:webHidden/>
          </w:rPr>
          <w:tab/>
        </w:r>
        <w:r w:rsidR="005205B9">
          <w:rPr>
            <w:webHidden/>
          </w:rPr>
          <w:fldChar w:fldCharType="begin"/>
        </w:r>
        <w:r w:rsidR="005205B9">
          <w:rPr>
            <w:webHidden/>
          </w:rPr>
          <w:instrText xml:space="preserve"> PAGEREF _Toc87951949 \h </w:instrText>
        </w:r>
        <w:r w:rsidR="005205B9">
          <w:rPr>
            <w:webHidden/>
          </w:rPr>
        </w:r>
        <w:r w:rsidR="005205B9">
          <w:rPr>
            <w:webHidden/>
          </w:rPr>
          <w:fldChar w:fldCharType="separate"/>
        </w:r>
        <w:r w:rsidR="005205B9">
          <w:rPr>
            <w:webHidden/>
          </w:rPr>
          <w:t>6</w:t>
        </w:r>
        <w:r w:rsidR="005205B9">
          <w:rPr>
            <w:webHidden/>
          </w:rPr>
          <w:fldChar w:fldCharType="end"/>
        </w:r>
      </w:hyperlink>
    </w:p>
    <w:p w14:paraId="6C40D97E" w14:textId="28921E61" w:rsidR="005205B9" w:rsidRDefault="00470552">
      <w:pPr>
        <w:pStyle w:val="TOC1"/>
        <w:rPr>
          <w:rFonts w:asciiTheme="minorHAnsi" w:eastAsiaTheme="minorEastAsia" w:hAnsiTheme="minorHAnsi" w:cstheme="minorBidi"/>
          <w:b w:val="0"/>
          <w:sz w:val="22"/>
          <w:szCs w:val="22"/>
          <w:lang w:eastAsia="en-GB"/>
        </w:rPr>
      </w:pPr>
      <w:hyperlink w:anchor="_Toc87951950" w:history="1">
        <w:r w:rsidR="005205B9" w:rsidRPr="00221BE8">
          <w:rPr>
            <w:rStyle w:val="Hyperlink"/>
          </w:rPr>
          <w:t>4</w:t>
        </w:r>
        <w:r w:rsidR="005205B9">
          <w:rPr>
            <w:rFonts w:asciiTheme="minorHAnsi" w:eastAsiaTheme="minorEastAsia" w:hAnsiTheme="minorHAnsi" w:cstheme="minorBidi"/>
            <w:b w:val="0"/>
            <w:sz w:val="22"/>
            <w:szCs w:val="22"/>
            <w:lang w:eastAsia="en-GB"/>
          </w:rPr>
          <w:tab/>
        </w:r>
        <w:r w:rsidR="005205B9" w:rsidRPr="00221BE8">
          <w:rPr>
            <w:rStyle w:val="Hyperlink"/>
          </w:rPr>
          <w:t>Commodities and Reference Data: Category 6</w:t>
        </w:r>
        <w:r w:rsidR="005205B9">
          <w:rPr>
            <w:webHidden/>
          </w:rPr>
          <w:tab/>
        </w:r>
        <w:r w:rsidR="005205B9">
          <w:rPr>
            <w:webHidden/>
          </w:rPr>
          <w:fldChar w:fldCharType="begin"/>
        </w:r>
        <w:r w:rsidR="005205B9">
          <w:rPr>
            <w:webHidden/>
          </w:rPr>
          <w:instrText xml:space="preserve"> PAGEREF _Toc87951950 \h </w:instrText>
        </w:r>
        <w:r w:rsidR="005205B9">
          <w:rPr>
            <w:webHidden/>
          </w:rPr>
        </w:r>
        <w:r w:rsidR="005205B9">
          <w:rPr>
            <w:webHidden/>
          </w:rPr>
          <w:fldChar w:fldCharType="separate"/>
        </w:r>
        <w:r w:rsidR="005205B9">
          <w:rPr>
            <w:webHidden/>
          </w:rPr>
          <w:t>8</w:t>
        </w:r>
        <w:r w:rsidR="005205B9">
          <w:rPr>
            <w:webHidden/>
          </w:rPr>
          <w:fldChar w:fldCharType="end"/>
        </w:r>
      </w:hyperlink>
    </w:p>
    <w:p w14:paraId="0EE49F27" w14:textId="1BF1E2E2" w:rsidR="005205B9" w:rsidRDefault="00470552">
      <w:pPr>
        <w:pStyle w:val="TOC1"/>
        <w:rPr>
          <w:rFonts w:asciiTheme="minorHAnsi" w:eastAsiaTheme="minorEastAsia" w:hAnsiTheme="minorHAnsi" w:cstheme="minorBidi"/>
          <w:b w:val="0"/>
          <w:sz w:val="22"/>
          <w:szCs w:val="22"/>
          <w:lang w:eastAsia="en-GB"/>
        </w:rPr>
      </w:pPr>
      <w:hyperlink w:anchor="_Toc87951951" w:history="1">
        <w:r w:rsidR="005205B9" w:rsidRPr="00221BE8">
          <w:rPr>
            <w:rStyle w:val="Hyperlink"/>
          </w:rPr>
          <w:t>Legal Notices</w:t>
        </w:r>
        <w:r w:rsidR="005205B9">
          <w:rPr>
            <w:webHidden/>
          </w:rPr>
          <w:tab/>
        </w:r>
        <w:r w:rsidR="005205B9">
          <w:rPr>
            <w:webHidden/>
          </w:rPr>
          <w:fldChar w:fldCharType="begin"/>
        </w:r>
        <w:r w:rsidR="005205B9">
          <w:rPr>
            <w:webHidden/>
          </w:rPr>
          <w:instrText xml:space="preserve"> PAGEREF _Toc87951951 \h </w:instrText>
        </w:r>
        <w:r w:rsidR="005205B9">
          <w:rPr>
            <w:webHidden/>
          </w:rPr>
        </w:r>
        <w:r w:rsidR="005205B9">
          <w:rPr>
            <w:webHidden/>
          </w:rPr>
          <w:fldChar w:fldCharType="separate"/>
        </w:r>
        <w:r w:rsidR="005205B9">
          <w:rPr>
            <w:webHidden/>
          </w:rPr>
          <w:t>9</w:t>
        </w:r>
        <w:r w:rsidR="005205B9">
          <w:rPr>
            <w:webHidden/>
          </w:rPr>
          <w:fldChar w:fldCharType="end"/>
        </w:r>
      </w:hyperlink>
    </w:p>
    <w:p w14:paraId="778D14A3" w14:textId="0C4BDD1C" w:rsidR="00FA18EA" w:rsidRPr="00191C41" w:rsidRDefault="009E5CCC" w:rsidP="008928DA">
      <w:r>
        <w:rPr>
          <w:noProof/>
          <w:snapToGrid w:val="0"/>
          <w:sz w:val="20"/>
        </w:rPr>
        <w:fldChar w:fldCharType="end"/>
      </w:r>
    </w:p>
    <w:p w14:paraId="7A5D9A1C" w14:textId="77777777" w:rsidR="00FA18EA" w:rsidRPr="00191C41" w:rsidRDefault="00FA18EA" w:rsidP="008928DA"/>
    <w:p w14:paraId="73EE2FC3" w14:textId="77777777" w:rsidR="00FA18EA" w:rsidRPr="00191C41" w:rsidRDefault="00FA18EA" w:rsidP="008928DA">
      <w:pPr>
        <w:sectPr w:rsidR="00FA18EA" w:rsidRPr="00191C41">
          <w:headerReference w:type="even" r:id="rId18"/>
          <w:headerReference w:type="default" r:id="rId19"/>
          <w:footerReference w:type="even" r:id="rId20"/>
          <w:footerReference w:type="default" r:id="rId21"/>
          <w:pgSz w:w="11909" w:h="15840" w:code="9"/>
          <w:pgMar w:top="1021" w:right="1304" w:bottom="1701" w:left="1304" w:header="567" w:footer="567" w:gutter="0"/>
          <w:cols w:space="720"/>
        </w:sectPr>
      </w:pPr>
    </w:p>
    <w:p w14:paraId="13AB34F8" w14:textId="77777777" w:rsidR="004A5404" w:rsidRPr="00191C41" w:rsidRDefault="004A5404" w:rsidP="008928DA">
      <w:pPr>
        <w:pStyle w:val="Heading"/>
      </w:pPr>
      <w:bookmarkStart w:id="0" w:name="_Toc87951946"/>
      <w:bookmarkStart w:id="1" w:name="_Ref61066900"/>
      <w:bookmarkStart w:id="2" w:name="_Toc370808527"/>
      <w:bookmarkStart w:id="3" w:name="_Toc373141190"/>
      <w:r w:rsidRPr="00191C41">
        <w:lastRenderedPageBreak/>
        <w:t>Preface</w:t>
      </w:r>
      <w:bookmarkEnd w:id="0"/>
    </w:p>
    <w:p w14:paraId="2A1BBB94" w14:textId="77777777" w:rsidR="004A5404" w:rsidRPr="00191C41" w:rsidRDefault="004A5404" w:rsidP="008928DA">
      <w:pPr>
        <w:pStyle w:val="BlockLabel"/>
      </w:pPr>
      <w:r w:rsidRPr="00191C41">
        <w:t>Purpose of this document</w:t>
      </w:r>
    </w:p>
    <w:p w14:paraId="04F7DA10" w14:textId="7223AF63" w:rsidR="00276325" w:rsidRPr="00191C41" w:rsidRDefault="00276325" w:rsidP="008928DA">
      <w:r w:rsidRPr="00191C41">
        <w:t xml:space="preserve">This document provides </w:t>
      </w:r>
      <w:r w:rsidR="00E51ACB" w:rsidRPr="00191C41">
        <w:t xml:space="preserve">summarised, </w:t>
      </w:r>
      <w:r w:rsidRPr="00191C41">
        <w:t>high level</w:t>
      </w:r>
      <w:r w:rsidR="00C51010" w:rsidRPr="00191C41">
        <w:t>,</w:t>
      </w:r>
      <w:r w:rsidRPr="00191C41">
        <w:t xml:space="preserve"> business information related to the changes made t</w:t>
      </w:r>
      <w:r w:rsidR="00214ABD" w:rsidRPr="00191C41">
        <w:t>o MT</w:t>
      </w:r>
      <w:r w:rsidR="00C676BA">
        <w:t>s</w:t>
      </w:r>
      <w:r w:rsidR="00214ABD" w:rsidRPr="00191C41">
        <w:t xml:space="preserve"> as part of S</w:t>
      </w:r>
      <w:r w:rsidR="004C3AC0" w:rsidRPr="00191C41">
        <w:t xml:space="preserve">tandards </w:t>
      </w:r>
      <w:r w:rsidR="00C676BA">
        <w:t>r</w:t>
      </w:r>
      <w:r w:rsidR="004C3AC0" w:rsidRPr="00191C41">
        <w:t>elease</w:t>
      </w:r>
      <w:r w:rsidR="00D75FA9" w:rsidRPr="00191C41">
        <w:t xml:space="preserve"> </w:t>
      </w:r>
      <w:r w:rsidR="00725BFC">
        <w:t>202</w:t>
      </w:r>
      <w:r w:rsidR="00E77AF1">
        <w:t>2</w:t>
      </w:r>
      <w:r w:rsidR="00D75FA9" w:rsidRPr="00191C41">
        <w:t xml:space="preserve"> (SR </w:t>
      </w:r>
      <w:r w:rsidR="00725BFC">
        <w:t>202</w:t>
      </w:r>
      <w:r w:rsidR="00E77AF1">
        <w:t>2</w:t>
      </w:r>
      <w:r w:rsidR="00E51ACB" w:rsidRPr="00191C41">
        <w:t>)</w:t>
      </w:r>
      <w:r w:rsidRPr="00191C41">
        <w:t xml:space="preserve">. These changes will be </w:t>
      </w:r>
      <w:r w:rsidR="00F62C36">
        <w:t>active</w:t>
      </w:r>
      <w:r w:rsidR="00F62C36" w:rsidRPr="00191C41">
        <w:t xml:space="preserve"> </w:t>
      </w:r>
      <w:r w:rsidRPr="00191C41">
        <w:t xml:space="preserve">on </w:t>
      </w:r>
      <w:r w:rsidR="00D75FA9" w:rsidRPr="00191C41">
        <w:t xml:space="preserve">the SWIFT network </w:t>
      </w:r>
      <w:r w:rsidR="00D75FA9" w:rsidRPr="004B6552">
        <w:t xml:space="preserve">on </w:t>
      </w:r>
      <w:r w:rsidR="00725BFC">
        <w:t>2</w:t>
      </w:r>
      <w:r w:rsidR="00E77AF1">
        <w:t>0</w:t>
      </w:r>
      <w:r w:rsidR="00967BB7" w:rsidRPr="004B6552">
        <w:t xml:space="preserve"> </w:t>
      </w:r>
      <w:r w:rsidR="00D75FA9" w:rsidRPr="004B6552">
        <w:t xml:space="preserve">November </w:t>
      </w:r>
      <w:r w:rsidR="00E77AF1">
        <w:t>2022</w:t>
      </w:r>
      <w:r w:rsidRPr="004B6552">
        <w:t>.</w:t>
      </w:r>
      <w:r w:rsidRPr="00191C41">
        <w:t xml:space="preserve"> </w:t>
      </w:r>
    </w:p>
    <w:p w14:paraId="799794DD" w14:textId="3AEC58A8" w:rsidR="00304528" w:rsidRDefault="00276325" w:rsidP="00A122EC">
      <w:r w:rsidRPr="00191C41">
        <w:t xml:space="preserve">The </w:t>
      </w:r>
      <w:r w:rsidRPr="00191C41">
        <w:rPr>
          <w:i/>
        </w:rPr>
        <w:t>technical</w:t>
      </w:r>
      <w:r w:rsidRPr="00191C41">
        <w:t xml:space="preserve"> details of the changes are published in the </w:t>
      </w:r>
      <w:r w:rsidRPr="00725BFC">
        <w:t>Standards Release Guide</w:t>
      </w:r>
      <w:r w:rsidR="00832FAE" w:rsidRPr="00725BFC">
        <w:t xml:space="preserve"> </w:t>
      </w:r>
      <w:r w:rsidR="007159A7" w:rsidRPr="00725BFC">
        <w:t>(SRG)</w:t>
      </w:r>
      <w:r w:rsidR="00BE1A03" w:rsidRPr="00191C41">
        <w:t xml:space="preserve">. </w:t>
      </w:r>
      <w:r w:rsidR="00A122EC">
        <w:t>Information can be</w:t>
      </w:r>
      <w:r w:rsidR="00832FAE" w:rsidRPr="00191C41">
        <w:t xml:space="preserve"> accessed via the </w:t>
      </w:r>
      <w:r w:rsidR="00D75FA9" w:rsidRPr="00191C41">
        <w:t xml:space="preserve">Standards MT </w:t>
      </w:r>
      <w:r w:rsidR="00C676BA">
        <w:t>r</w:t>
      </w:r>
      <w:r w:rsidR="00D75FA9" w:rsidRPr="00191C41">
        <w:t xml:space="preserve">elease </w:t>
      </w:r>
      <w:r w:rsidR="00725BFC">
        <w:t>202</w:t>
      </w:r>
      <w:r w:rsidR="00E77AF1">
        <w:t>2</w:t>
      </w:r>
      <w:r w:rsidR="00832FAE" w:rsidRPr="00191C41">
        <w:t xml:space="preserve"> </w:t>
      </w:r>
      <w:hyperlink r:id="rId22" w:history="1">
        <w:r w:rsidR="004C3AC0" w:rsidRPr="0009522F">
          <w:rPr>
            <w:rStyle w:val="Hyperlink"/>
          </w:rPr>
          <w:t>timeline</w:t>
        </w:r>
      </w:hyperlink>
      <w:r w:rsidR="00AF6FFB" w:rsidRPr="00191C41">
        <w:t xml:space="preserve"> and analysed </w:t>
      </w:r>
      <w:r w:rsidR="00AF6FFB" w:rsidRPr="004B6552">
        <w:t xml:space="preserve">using </w:t>
      </w:r>
      <w:hyperlink r:id="rId23" w:history="1">
        <w:r w:rsidR="00AF6FFB" w:rsidRPr="004B6552">
          <w:rPr>
            <w:rStyle w:val="Hyperlink"/>
          </w:rPr>
          <w:t>MyStandards</w:t>
        </w:r>
      </w:hyperlink>
      <w:r w:rsidR="004C3AC0" w:rsidRPr="00191C41">
        <w:t xml:space="preserve">. </w:t>
      </w:r>
      <w:r w:rsidR="00E51ACB" w:rsidRPr="00191C41">
        <w:t xml:space="preserve">Also available via the </w:t>
      </w:r>
      <w:hyperlink r:id="rId24" w:history="1">
        <w:r w:rsidR="00D0542F" w:rsidRPr="0009522F">
          <w:rPr>
            <w:rStyle w:val="Hyperlink"/>
          </w:rPr>
          <w:t>timeline</w:t>
        </w:r>
      </w:hyperlink>
      <w:r w:rsidR="00E51ACB" w:rsidRPr="00191C41">
        <w:t xml:space="preserve"> is the</w:t>
      </w:r>
      <w:r w:rsidR="008676B6" w:rsidRPr="00191C41">
        <w:t xml:space="preserve"> Updated High-Level I</w:t>
      </w:r>
      <w:r w:rsidR="00E51ACB" w:rsidRPr="00191C41">
        <w:t xml:space="preserve">nformation document, which contains </w:t>
      </w:r>
      <w:r w:rsidR="00C16A67">
        <w:t>a summary</w:t>
      </w:r>
      <w:r w:rsidR="00C16A67" w:rsidRPr="00191C41">
        <w:t xml:space="preserve"> </w:t>
      </w:r>
      <w:r w:rsidRPr="00191C41">
        <w:t xml:space="preserve">of the </w:t>
      </w:r>
      <w:r w:rsidRPr="00191C41">
        <w:rPr>
          <w:i/>
        </w:rPr>
        <w:t>underlying business cases</w:t>
      </w:r>
      <w:r w:rsidRPr="00191C41">
        <w:t xml:space="preserve"> for each change</w:t>
      </w:r>
      <w:r w:rsidR="00E51ACB" w:rsidRPr="00191C41">
        <w:t>.</w:t>
      </w:r>
    </w:p>
    <w:p w14:paraId="443D0E61" w14:textId="77777777" w:rsidR="00304528" w:rsidRPr="00304528" w:rsidRDefault="00304528" w:rsidP="00304528">
      <w:pPr>
        <w:rPr>
          <w:b/>
          <w:color w:val="FF0000"/>
        </w:rPr>
        <w:sectPr w:rsidR="00304528" w:rsidRPr="00304528" w:rsidSect="00EA4090">
          <w:headerReference w:type="even" r:id="rId25"/>
          <w:headerReference w:type="default" r:id="rId26"/>
          <w:type w:val="continuous"/>
          <w:pgSz w:w="11909" w:h="15840" w:code="9"/>
          <w:pgMar w:top="1021" w:right="1304" w:bottom="1701" w:left="1304" w:header="567" w:footer="567" w:gutter="0"/>
          <w:cols w:space="720"/>
        </w:sectPr>
      </w:pPr>
    </w:p>
    <w:p w14:paraId="336F033B" w14:textId="77777777" w:rsidR="00276325" w:rsidRPr="00191C41" w:rsidRDefault="00276325" w:rsidP="008A5563">
      <w:pPr>
        <w:pStyle w:val="Heading1"/>
      </w:pPr>
      <w:bookmarkStart w:id="4" w:name="_Toc87951947"/>
      <w:bookmarkStart w:id="5" w:name="_Toc533501210"/>
      <w:bookmarkEnd w:id="1"/>
      <w:bookmarkEnd w:id="2"/>
      <w:bookmarkEnd w:id="3"/>
      <w:r w:rsidRPr="00191C41">
        <w:lastRenderedPageBreak/>
        <w:t>Background and Summary</w:t>
      </w:r>
      <w:bookmarkEnd w:id="4"/>
    </w:p>
    <w:p w14:paraId="44DBC760" w14:textId="71116CD6" w:rsidR="00276325" w:rsidRPr="00191C41" w:rsidRDefault="00276325" w:rsidP="005A5C66">
      <w:r w:rsidRPr="00191C41">
        <w:t xml:space="preserve">The </w:t>
      </w:r>
      <w:r w:rsidR="00621FDE">
        <w:t>annual MT S</w:t>
      </w:r>
      <w:r w:rsidRPr="00191C41">
        <w:t xml:space="preserve">tandards release ensures that the message </w:t>
      </w:r>
      <w:r w:rsidR="00621FDE">
        <w:t xml:space="preserve">types (MTs) </w:t>
      </w:r>
      <w:r w:rsidRPr="00191C41">
        <w:t>exchanged by SWIFT users remain suitable for the business areas in which they are used, by enabling new business functionality and compliance with changing regulations. Because the standard is so widely implemented, it is important that the benefit of each change is balanced against the implementation cost. The SWIFT MT maintenance process ensures that all changes are reviewed and approved by a broad cross section of the SWIFT community (more information about the MT maintenance process can be fo</w:t>
      </w:r>
      <w:r w:rsidR="00621FDE">
        <w:t xml:space="preserve">und in the </w:t>
      </w:r>
      <w:hyperlink r:id="rId27" w:history="1">
        <w:r w:rsidR="00C676BA" w:rsidRPr="00E854FB">
          <w:rPr>
            <w:rStyle w:val="Hyperlink"/>
          </w:rPr>
          <w:t>User Handbook (Knowledge Centre)</w:t>
        </w:r>
      </w:hyperlink>
      <w:r w:rsidRPr="00191C41">
        <w:t>).</w:t>
      </w:r>
    </w:p>
    <w:p w14:paraId="4EAC3711" w14:textId="6A11982D" w:rsidR="003B0030" w:rsidRPr="00304528" w:rsidRDefault="003B0030" w:rsidP="00304528">
      <w:pPr>
        <w:rPr>
          <w:rStyle w:val="Bold"/>
          <w:b w:val="0"/>
        </w:rPr>
      </w:pPr>
    </w:p>
    <w:p w14:paraId="6DFA955A" w14:textId="77777777" w:rsidR="00F20BEC" w:rsidRDefault="00F20BEC" w:rsidP="008A5563">
      <w:pPr>
        <w:pStyle w:val="Heading1"/>
      </w:pPr>
      <w:bookmarkStart w:id="6" w:name="_Toc87951948"/>
      <w:bookmarkEnd w:id="5"/>
      <w:r w:rsidRPr="00191C41">
        <w:lastRenderedPageBreak/>
        <w:t>Treasury Markets - Foreign Exchange, Money Markets &amp; Derivatives: Category 3</w:t>
      </w:r>
      <w:bookmarkEnd w:id="6"/>
    </w:p>
    <w:p w14:paraId="609D490C" w14:textId="58CE02CC" w:rsidR="002A0BE7" w:rsidRDefault="00115CCD" w:rsidP="002A0BE7">
      <w:pPr>
        <w:rPr>
          <w:bCs/>
        </w:rPr>
      </w:pPr>
      <w:r>
        <w:rPr>
          <w:b/>
          <w:bCs/>
        </w:rPr>
        <w:t>Add a regulatory</w:t>
      </w:r>
      <w:r w:rsidR="002A0BE7">
        <w:rPr>
          <w:b/>
          <w:bCs/>
        </w:rPr>
        <w:t xml:space="preserve"> Reporting Jurisdiction </w:t>
      </w:r>
      <w:r>
        <w:rPr>
          <w:b/>
          <w:bCs/>
        </w:rPr>
        <w:t>code</w:t>
      </w:r>
      <w:r w:rsidR="00606FDA">
        <w:rPr>
          <w:b/>
          <w:bCs/>
        </w:rPr>
        <w:t xml:space="preserve"> </w:t>
      </w:r>
      <w:r w:rsidR="007C7240">
        <w:rPr>
          <w:b/>
          <w:bCs/>
        </w:rPr>
        <w:t>for the So</w:t>
      </w:r>
      <w:r w:rsidR="00E0339C">
        <w:rPr>
          <w:b/>
          <w:bCs/>
        </w:rPr>
        <w:t>u</w:t>
      </w:r>
      <w:r w:rsidR="007C7240">
        <w:rPr>
          <w:b/>
          <w:bCs/>
        </w:rPr>
        <w:t>th Korean Services Commission</w:t>
      </w:r>
      <w:r w:rsidR="00823053">
        <w:rPr>
          <w:b/>
          <w:bCs/>
        </w:rPr>
        <w:t>.</w:t>
      </w:r>
      <w:r w:rsidR="00304528">
        <w:rPr>
          <w:b/>
          <w:bCs/>
        </w:rPr>
        <w:t xml:space="preserve"> </w:t>
      </w:r>
    </w:p>
    <w:p w14:paraId="4AB5F547" w14:textId="18A8FDD3" w:rsidR="00D06FC8" w:rsidRDefault="007C7240" w:rsidP="007C7240">
      <w:r>
        <w:rPr>
          <w:iCs/>
        </w:rPr>
        <w:t xml:space="preserve">To allow UTI use and reporting in South Korea of derivatives trades with a </w:t>
      </w:r>
      <w:r w:rsidRPr="0051117F">
        <w:rPr>
          <w:iCs/>
        </w:rPr>
        <w:t>jurisdiction reporting code for the South Korean Financial Services Commission.</w:t>
      </w:r>
      <w:r>
        <w:rPr>
          <w:b/>
          <w:bCs/>
        </w:rPr>
        <w:t xml:space="preserve"> </w:t>
      </w:r>
    </w:p>
    <w:p w14:paraId="364B39DC" w14:textId="54E2409D" w:rsidR="00F0394E" w:rsidRDefault="00D06FC8" w:rsidP="00D06FC8">
      <w:pPr>
        <w:rPr>
          <w:b/>
          <w:bCs/>
        </w:rPr>
      </w:pPr>
      <w:r w:rsidRPr="00D06FC8">
        <w:rPr>
          <w:b/>
          <w:bCs/>
        </w:rPr>
        <w:t xml:space="preserve">Add support for </w:t>
      </w:r>
      <w:r w:rsidR="007C7240">
        <w:rPr>
          <w:b/>
          <w:bCs/>
        </w:rPr>
        <w:t>non-deliverable trades in digital currencies</w:t>
      </w:r>
      <w:r w:rsidR="00823053">
        <w:rPr>
          <w:b/>
          <w:bCs/>
        </w:rPr>
        <w:t>.</w:t>
      </w:r>
      <w:r w:rsidRPr="00D06FC8">
        <w:rPr>
          <w:b/>
          <w:bCs/>
        </w:rPr>
        <w:t xml:space="preserve"> </w:t>
      </w:r>
    </w:p>
    <w:p w14:paraId="688378DF" w14:textId="346004A6" w:rsidR="00DB18C9" w:rsidRPr="00557B52" w:rsidRDefault="007C7240" w:rsidP="002E5C6F">
      <w:r w:rsidRPr="0051117F">
        <w:rPr>
          <w:iCs/>
        </w:rPr>
        <w:t>Add support for confirming and setting non-deliverable FX trades and options in digital currencies that do not</w:t>
      </w:r>
      <w:r>
        <w:rPr>
          <w:iCs/>
        </w:rPr>
        <w:t xml:space="preserve"> have an ISO 4217 currency code.</w:t>
      </w:r>
      <w:r w:rsidRPr="0051117F">
        <w:rPr>
          <w:iCs/>
        </w:rPr>
        <w:t xml:space="preserve"> The digital currency will always be non-deliverable, so there is no requirement to specify its settlement instructions.</w:t>
      </w:r>
    </w:p>
    <w:p w14:paraId="185B4A9F" w14:textId="77777777" w:rsidR="00F20BEC" w:rsidRPr="00191C41" w:rsidRDefault="00E35EEA" w:rsidP="008A5563">
      <w:pPr>
        <w:pStyle w:val="Heading1"/>
      </w:pPr>
      <w:bookmarkStart w:id="7" w:name="_Toc87951949"/>
      <w:r w:rsidRPr="00191C41">
        <w:lastRenderedPageBreak/>
        <w:t>Securities: Category 5</w:t>
      </w:r>
      <w:bookmarkEnd w:id="7"/>
    </w:p>
    <w:p w14:paraId="5BF6884F" w14:textId="32CC9C5E" w:rsidR="007C7240" w:rsidRDefault="007C7240" w:rsidP="00304528">
      <w:pPr>
        <w:rPr>
          <w:b/>
        </w:rPr>
      </w:pPr>
      <w:r>
        <w:rPr>
          <w:b/>
        </w:rPr>
        <w:t>Changes impacting ALL Category 5 messages:</w:t>
      </w:r>
    </w:p>
    <w:p w14:paraId="4EEA7BC4" w14:textId="1EC2528A" w:rsidR="0086598B" w:rsidRPr="0086598B" w:rsidRDefault="0086598B" w:rsidP="0086598B">
      <w:pPr>
        <w:pStyle w:val="ListParagraph"/>
        <w:numPr>
          <w:ilvl w:val="0"/>
          <w:numId w:val="44"/>
        </w:numPr>
        <w:spacing w:before="60" w:after="40"/>
        <w:rPr>
          <w:rFonts w:eastAsia="Times New Roman"/>
          <w:b/>
          <w:iCs/>
        </w:rPr>
      </w:pPr>
      <w:r>
        <w:rPr>
          <w:rFonts w:eastAsia="Times New Roman"/>
          <w:b/>
          <w:iCs/>
        </w:rPr>
        <w:t>Add a new a</w:t>
      </w:r>
      <w:r w:rsidRPr="0086598B">
        <w:rPr>
          <w:rFonts w:eastAsia="Times New Roman"/>
          <w:b/>
          <w:iCs/>
        </w:rPr>
        <w:t>ccount</w:t>
      </w:r>
      <w:r>
        <w:rPr>
          <w:rFonts w:eastAsia="Times New Roman"/>
          <w:b/>
          <w:iCs/>
        </w:rPr>
        <w:t xml:space="preserve"> field</w:t>
      </w:r>
      <w:r w:rsidRPr="0086598B">
        <w:rPr>
          <w:rFonts w:eastAsia="Times New Roman"/>
          <w:b/>
          <w:iCs/>
        </w:rPr>
        <w:t xml:space="preserve"> to be able to transport the blockchain address/wallet </w:t>
      </w:r>
      <w:r>
        <w:rPr>
          <w:rFonts w:eastAsia="Times New Roman"/>
          <w:b/>
          <w:iCs/>
        </w:rPr>
        <w:t>identification</w:t>
      </w:r>
      <w:r w:rsidRPr="0086598B">
        <w:rPr>
          <w:rFonts w:eastAsia="Times New Roman"/>
          <w:b/>
          <w:iCs/>
        </w:rPr>
        <w:t>.</w:t>
      </w:r>
    </w:p>
    <w:p w14:paraId="6E97953E" w14:textId="3E4CC86F" w:rsidR="007C7240" w:rsidRDefault="0086598B" w:rsidP="0086598B">
      <w:pPr>
        <w:pStyle w:val="ListParagraph"/>
        <w:ind w:left="1854"/>
        <w:rPr>
          <w:rFonts w:eastAsia="Times New Roman"/>
          <w:iCs/>
        </w:rPr>
      </w:pPr>
      <w:r>
        <w:rPr>
          <w:rFonts w:eastAsia="Times New Roman"/>
          <w:iCs/>
        </w:rPr>
        <w:t>D</w:t>
      </w:r>
      <w:r w:rsidR="007C7240" w:rsidRPr="0021652F">
        <w:rPr>
          <w:rFonts w:eastAsia="Times New Roman"/>
          <w:iCs/>
        </w:rPr>
        <w:t xml:space="preserve">igital asset will be kept at a blockchain address/wallet </w:t>
      </w:r>
      <w:r>
        <w:rPr>
          <w:rFonts w:eastAsia="Times New Roman"/>
          <w:iCs/>
        </w:rPr>
        <w:t>identification</w:t>
      </w:r>
      <w:r w:rsidR="007C7240" w:rsidRPr="0021652F">
        <w:rPr>
          <w:rFonts w:eastAsia="Times New Roman"/>
          <w:iCs/>
        </w:rPr>
        <w:t xml:space="preserve"> </w:t>
      </w:r>
      <w:r>
        <w:rPr>
          <w:rFonts w:eastAsia="Times New Roman"/>
          <w:iCs/>
        </w:rPr>
        <w:t>rather than in a traditional safekeeping account which</w:t>
      </w:r>
      <w:r w:rsidR="007C7240" w:rsidRPr="0021652F">
        <w:rPr>
          <w:rFonts w:eastAsia="Times New Roman"/>
          <w:iCs/>
        </w:rPr>
        <w:t xml:space="preserve"> must be reflected in the standards.</w:t>
      </w:r>
    </w:p>
    <w:p w14:paraId="22B22D02" w14:textId="77777777" w:rsidR="0086598B" w:rsidRDefault="0086598B" w:rsidP="0086598B">
      <w:pPr>
        <w:pStyle w:val="ListParagraph"/>
        <w:ind w:left="1854"/>
        <w:rPr>
          <w:rFonts w:eastAsia="Times New Roman"/>
          <w:iCs/>
        </w:rPr>
      </w:pPr>
    </w:p>
    <w:p w14:paraId="4DDDF9BA" w14:textId="77777777" w:rsidR="0086598B" w:rsidRPr="0086598B" w:rsidRDefault="0086598B" w:rsidP="0048617E">
      <w:pPr>
        <w:pStyle w:val="ListParagraph"/>
        <w:numPr>
          <w:ilvl w:val="0"/>
          <w:numId w:val="44"/>
        </w:numPr>
        <w:rPr>
          <w:rFonts w:eastAsia="Times New Roman"/>
          <w:b/>
          <w:iCs/>
        </w:rPr>
      </w:pPr>
      <w:r w:rsidRPr="0086598B">
        <w:rPr>
          <w:rFonts w:eastAsia="Times New Roman"/>
          <w:b/>
          <w:iCs/>
        </w:rPr>
        <w:t>Add a new decimal format option for quantity of financial instrument to settle digital assets.</w:t>
      </w:r>
    </w:p>
    <w:p w14:paraId="7AAAC372" w14:textId="4A42B8CE" w:rsidR="0086598B" w:rsidRPr="0086598B" w:rsidRDefault="0086598B" w:rsidP="0086598B">
      <w:pPr>
        <w:pStyle w:val="ListParagraph"/>
        <w:ind w:left="1854"/>
        <w:rPr>
          <w:b/>
        </w:rPr>
      </w:pPr>
      <w:r w:rsidRPr="0086598B">
        <w:rPr>
          <w:rFonts w:eastAsia="Times New Roman"/>
          <w:iCs/>
        </w:rPr>
        <w:t xml:space="preserve">One of the challenges for some digital assets </w:t>
      </w:r>
      <w:r w:rsidR="00EB3893">
        <w:rPr>
          <w:rFonts w:eastAsia="Times New Roman"/>
          <w:iCs/>
        </w:rPr>
        <w:t>is the</w:t>
      </w:r>
      <w:r w:rsidRPr="0086598B">
        <w:rPr>
          <w:rFonts w:eastAsia="Times New Roman"/>
          <w:iCs/>
        </w:rPr>
        <w:t xml:space="preserve"> minimal tradeable units. A format with 30 decimals will allow to indicate what is commonly used in the market as minimal tradeable units for digital assets.</w:t>
      </w:r>
    </w:p>
    <w:p w14:paraId="014A7B39" w14:textId="571BAE32" w:rsidR="00B90CD6" w:rsidRPr="008521FF" w:rsidRDefault="00343EAF" w:rsidP="00304528">
      <w:pPr>
        <w:rPr>
          <w:bCs/>
        </w:rPr>
      </w:pPr>
      <w:r w:rsidRPr="00191C41">
        <w:rPr>
          <w:b/>
        </w:rPr>
        <w:t>Settlement and Reconciliation</w:t>
      </w:r>
      <w:r w:rsidR="00A122EC">
        <w:rPr>
          <w:b/>
        </w:rPr>
        <w:t xml:space="preserve"> (S&amp;R</w:t>
      </w:r>
      <w:r w:rsidR="00A122EC" w:rsidRPr="008521FF">
        <w:t>)</w:t>
      </w:r>
      <w:r w:rsidRPr="008521FF">
        <w:t xml:space="preserve">: </w:t>
      </w:r>
    </w:p>
    <w:p w14:paraId="028DD530" w14:textId="0A708334" w:rsidR="0086598B" w:rsidRPr="00482B73" w:rsidRDefault="00B94F8A" w:rsidP="00482B73">
      <w:pPr>
        <w:pStyle w:val="ListParagraph"/>
        <w:numPr>
          <w:ilvl w:val="0"/>
          <w:numId w:val="26"/>
        </w:numPr>
        <w:suppressAutoHyphens w:val="0"/>
        <w:autoSpaceDE w:val="0"/>
        <w:autoSpaceDN w:val="0"/>
        <w:adjustRightInd w:val="0"/>
        <w:spacing w:before="0" w:after="0"/>
        <w:rPr>
          <w:rFonts w:ascii="ArialMT" w:eastAsia="ArialMT" w:hAnsi="Times" w:cs="ArialMT"/>
          <w:sz w:val="18"/>
          <w:szCs w:val="18"/>
        </w:rPr>
      </w:pPr>
      <w:r w:rsidRPr="008521FF">
        <w:t xml:space="preserve">Address regulatory requirements </w:t>
      </w:r>
      <w:r w:rsidR="00683432" w:rsidRPr="008521FF">
        <w:t>related to</w:t>
      </w:r>
      <w:r w:rsidR="00683432" w:rsidRPr="00683432">
        <w:t xml:space="preserve"> the Central Securities Depositories Regulation (CSDR)</w:t>
      </w:r>
      <w:r w:rsidR="00482B73">
        <w:t>:</w:t>
      </w:r>
    </w:p>
    <w:p w14:paraId="19662794" w14:textId="77777777" w:rsidR="00482B73" w:rsidRPr="0086598B" w:rsidRDefault="00482B73" w:rsidP="00482B73">
      <w:pPr>
        <w:pStyle w:val="ListParagraph"/>
        <w:suppressAutoHyphens w:val="0"/>
        <w:autoSpaceDE w:val="0"/>
        <w:autoSpaceDN w:val="0"/>
        <w:adjustRightInd w:val="0"/>
        <w:spacing w:before="0" w:after="0"/>
        <w:ind w:left="1854"/>
        <w:rPr>
          <w:rFonts w:ascii="ArialMT" w:eastAsia="ArialMT" w:hAnsi="Times" w:cs="ArialMT"/>
          <w:sz w:val="18"/>
          <w:szCs w:val="18"/>
        </w:rPr>
      </w:pPr>
    </w:p>
    <w:p w14:paraId="2E5B9E4F" w14:textId="6E2AFCB4" w:rsidR="00482B73" w:rsidRDefault="0086598B" w:rsidP="0086598B">
      <w:pPr>
        <w:pStyle w:val="ListParagraph"/>
        <w:autoSpaceDE w:val="0"/>
        <w:autoSpaceDN w:val="0"/>
        <w:adjustRightInd w:val="0"/>
        <w:spacing w:before="0" w:after="0"/>
        <w:ind w:left="1854"/>
        <w:rPr>
          <w:rFonts w:eastAsia="Times New Roman"/>
          <w:b/>
          <w:iCs/>
        </w:rPr>
      </w:pPr>
      <w:r w:rsidRPr="006B4769">
        <w:rPr>
          <w:b/>
        </w:rPr>
        <w:t xml:space="preserve">- </w:t>
      </w:r>
      <w:r w:rsidR="008521FF" w:rsidRPr="0086598B">
        <w:rPr>
          <w:rFonts w:eastAsia="Times New Roman"/>
          <w:b/>
          <w:iCs/>
        </w:rPr>
        <w:t>Add new code for partial releas</w:t>
      </w:r>
      <w:r w:rsidRPr="0086598B">
        <w:rPr>
          <w:rFonts w:eastAsia="Times New Roman"/>
          <w:b/>
          <w:iCs/>
        </w:rPr>
        <w:t>e and make quantity repetitive</w:t>
      </w:r>
      <w:r w:rsidR="00482B73">
        <w:rPr>
          <w:rFonts w:eastAsia="Times New Roman"/>
          <w:b/>
          <w:iCs/>
        </w:rPr>
        <w:t>.</w:t>
      </w:r>
    </w:p>
    <w:p w14:paraId="7389A9E9" w14:textId="48FE3F81" w:rsidR="0086598B" w:rsidRDefault="00482B73" w:rsidP="0086598B">
      <w:pPr>
        <w:pStyle w:val="ListParagraph"/>
        <w:autoSpaceDE w:val="0"/>
        <w:autoSpaceDN w:val="0"/>
        <w:adjustRightInd w:val="0"/>
        <w:spacing w:before="0" w:after="0"/>
        <w:ind w:left="1854"/>
      </w:pPr>
      <w:r w:rsidRPr="00185943">
        <w:rPr>
          <w:rFonts w:eastAsia="Times New Roman"/>
          <w:iCs/>
        </w:rPr>
        <w:t>Partial release is a new functionality that will allow a participant to release a delivery instruction for part of the original/remaining quantity. Adding a new qualifier informs the receiver of the remaining quantity to release.</w:t>
      </w:r>
      <w:r w:rsidR="0086598B">
        <w:tab/>
      </w:r>
    </w:p>
    <w:p w14:paraId="41F5EAF6" w14:textId="6A30C369" w:rsidR="0086598B" w:rsidRPr="00482B73" w:rsidRDefault="0086598B" w:rsidP="0086598B">
      <w:pPr>
        <w:pStyle w:val="ListParagraph"/>
        <w:autoSpaceDE w:val="0"/>
        <w:autoSpaceDN w:val="0"/>
        <w:adjustRightInd w:val="0"/>
        <w:spacing w:before="0" w:after="0"/>
        <w:ind w:left="1854"/>
        <w:rPr>
          <w:b/>
        </w:rPr>
      </w:pPr>
      <w:r w:rsidRPr="00482B73">
        <w:rPr>
          <w:b/>
        </w:rPr>
        <w:t xml:space="preserve">- </w:t>
      </w:r>
      <w:r w:rsidR="008521FF" w:rsidRPr="00482B73">
        <w:rPr>
          <w:b/>
        </w:rPr>
        <w:t xml:space="preserve">Add new </w:t>
      </w:r>
      <w:r w:rsidR="00482B73" w:rsidRPr="00482B73">
        <w:rPr>
          <w:b/>
        </w:rPr>
        <w:t xml:space="preserve">status and reason </w:t>
      </w:r>
      <w:r w:rsidR="008521FF" w:rsidRPr="00482B73">
        <w:rPr>
          <w:b/>
        </w:rPr>
        <w:t xml:space="preserve">code </w:t>
      </w:r>
      <w:r w:rsidRPr="00482B73">
        <w:rPr>
          <w:b/>
        </w:rPr>
        <w:t>for partial release mismatch</w:t>
      </w:r>
      <w:r w:rsidR="00482B73" w:rsidRPr="00482B73">
        <w:rPr>
          <w:b/>
        </w:rPr>
        <w:t>.</w:t>
      </w:r>
    </w:p>
    <w:p w14:paraId="28349D54" w14:textId="663B5AF0" w:rsidR="00482B73" w:rsidRDefault="00482B73" w:rsidP="0086598B">
      <w:pPr>
        <w:pStyle w:val="ListParagraph"/>
        <w:autoSpaceDE w:val="0"/>
        <w:autoSpaceDN w:val="0"/>
        <w:adjustRightInd w:val="0"/>
        <w:spacing w:before="0" w:after="0"/>
        <w:ind w:left="1854"/>
        <w:rPr>
          <w:rFonts w:eastAsia="Times New Roman"/>
          <w:iCs/>
        </w:rPr>
      </w:pPr>
      <w:r w:rsidRPr="00185943">
        <w:rPr>
          <w:rFonts w:eastAsia="Times New Roman"/>
          <w:iCs/>
        </w:rPr>
        <w:t xml:space="preserve">Whenever a matched instruction will be pending/failing and there is a mismatch on the partial settlement indicator, a settlement </w:t>
      </w:r>
      <w:r w:rsidR="00470552">
        <w:rPr>
          <w:rFonts w:eastAsia="Times New Roman"/>
          <w:iCs/>
        </w:rPr>
        <w:t>status will be provided to advis</w:t>
      </w:r>
      <w:bookmarkStart w:id="8" w:name="_GoBack"/>
      <w:bookmarkEnd w:id="8"/>
      <w:r w:rsidRPr="00185943">
        <w:rPr>
          <w:rFonts w:eastAsia="Times New Roman"/>
          <w:iCs/>
        </w:rPr>
        <w:t>e about this discrepancy.</w:t>
      </w:r>
    </w:p>
    <w:p w14:paraId="65F9B81B" w14:textId="2D44F414" w:rsidR="00984F83" w:rsidRPr="0086598B" w:rsidRDefault="008521FF" w:rsidP="0086598B">
      <w:pPr>
        <w:pStyle w:val="ListParagraph"/>
        <w:autoSpaceDE w:val="0"/>
        <w:autoSpaceDN w:val="0"/>
        <w:adjustRightInd w:val="0"/>
        <w:spacing w:before="0" w:after="0"/>
        <w:ind w:left="1854"/>
      </w:pPr>
      <w:r w:rsidRPr="0086598B">
        <w:tab/>
      </w:r>
      <w:r w:rsidRPr="0086598B">
        <w:tab/>
      </w:r>
    </w:p>
    <w:p w14:paraId="0C5C4836" w14:textId="77777777" w:rsidR="00482B73" w:rsidRPr="00482B73" w:rsidRDefault="008521FF" w:rsidP="0086598B">
      <w:pPr>
        <w:pStyle w:val="ListParagraph"/>
        <w:numPr>
          <w:ilvl w:val="0"/>
          <w:numId w:val="26"/>
        </w:numPr>
        <w:autoSpaceDE w:val="0"/>
        <w:autoSpaceDN w:val="0"/>
        <w:adjustRightInd w:val="0"/>
        <w:spacing w:before="0" w:after="0"/>
        <w:rPr>
          <w:b/>
        </w:rPr>
      </w:pPr>
      <w:r w:rsidRPr="00482B73">
        <w:rPr>
          <w:b/>
        </w:rPr>
        <w:t>Add new optional counterparty market infrastructure refere</w:t>
      </w:r>
      <w:r w:rsidR="00482B73" w:rsidRPr="00482B73">
        <w:rPr>
          <w:b/>
        </w:rPr>
        <w:t>nce.</w:t>
      </w:r>
    </w:p>
    <w:p w14:paraId="3818CEE2" w14:textId="4542DED9" w:rsidR="00984F83" w:rsidRDefault="00482B73" w:rsidP="00482B73">
      <w:pPr>
        <w:pStyle w:val="ListParagraph"/>
        <w:autoSpaceDE w:val="0"/>
        <w:autoSpaceDN w:val="0"/>
        <w:adjustRightInd w:val="0"/>
        <w:spacing w:before="0" w:after="0"/>
        <w:ind w:left="1854"/>
      </w:pPr>
      <w:r>
        <w:rPr>
          <w:rFonts w:eastAsia="Times New Roman"/>
          <w:iCs/>
        </w:rPr>
        <w:t xml:space="preserve">A market infrastructure </w:t>
      </w:r>
      <w:r w:rsidRPr="00185943">
        <w:rPr>
          <w:rFonts w:eastAsia="Times New Roman"/>
          <w:iCs/>
        </w:rPr>
        <w:t xml:space="preserve">reference </w:t>
      </w:r>
      <w:r>
        <w:rPr>
          <w:rFonts w:eastAsia="Times New Roman"/>
          <w:iCs/>
        </w:rPr>
        <w:t xml:space="preserve">already exists on the </w:t>
      </w:r>
      <w:r w:rsidRPr="00185943">
        <w:rPr>
          <w:rFonts w:eastAsia="Times New Roman"/>
          <w:iCs/>
        </w:rPr>
        <w:t xml:space="preserve">client side, but </w:t>
      </w:r>
      <w:r>
        <w:rPr>
          <w:rFonts w:eastAsia="Times New Roman"/>
          <w:iCs/>
        </w:rPr>
        <w:t xml:space="preserve">is </w:t>
      </w:r>
      <w:r w:rsidRPr="00185943">
        <w:rPr>
          <w:rFonts w:eastAsia="Times New Roman"/>
          <w:iCs/>
        </w:rPr>
        <w:t xml:space="preserve">also </w:t>
      </w:r>
      <w:r>
        <w:rPr>
          <w:rFonts w:eastAsia="Times New Roman"/>
          <w:iCs/>
        </w:rPr>
        <w:t xml:space="preserve">needed </w:t>
      </w:r>
      <w:r w:rsidR="003B5EFE">
        <w:rPr>
          <w:rFonts w:eastAsia="Times New Roman"/>
          <w:iCs/>
        </w:rPr>
        <w:t>on</w:t>
      </w:r>
      <w:r w:rsidRPr="00185943">
        <w:rPr>
          <w:rFonts w:eastAsia="Times New Roman"/>
          <w:iCs/>
        </w:rPr>
        <w:t xml:space="preserve"> </w:t>
      </w:r>
      <w:r>
        <w:rPr>
          <w:rFonts w:eastAsia="Times New Roman"/>
          <w:iCs/>
        </w:rPr>
        <w:t xml:space="preserve">the </w:t>
      </w:r>
      <w:r w:rsidRPr="00185943">
        <w:rPr>
          <w:rFonts w:eastAsia="Times New Roman"/>
          <w:iCs/>
        </w:rPr>
        <w:t>counterparty</w:t>
      </w:r>
      <w:r>
        <w:rPr>
          <w:rFonts w:eastAsia="Times New Roman"/>
          <w:iCs/>
        </w:rPr>
        <w:t>’s side</w:t>
      </w:r>
      <w:r w:rsidRPr="00185943">
        <w:rPr>
          <w:rFonts w:eastAsia="Times New Roman"/>
          <w:iCs/>
        </w:rPr>
        <w:t>.</w:t>
      </w:r>
      <w:r w:rsidR="008521FF" w:rsidRPr="0086598B">
        <w:tab/>
      </w:r>
    </w:p>
    <w:p w14:paraId="4DE96387" w14:textId="77777777" w:rsidR="00482B73" w:rsidRPr="0086598B" w:rsidRDefault="00482B73" w:rsidP="00482B73">
      <w:pPr>
        <w:pStyle w:val="ListParagraph"/>
        <w:autoSpaceDE w:val="0"/>
        <w:autoSpaceDN w:val="0"/>
        <w:adjustRightInd w:val="0"/>
        <w:spacing w:before="0" w:after="0"/>
        <w:ind w:left="1854"/>
      </w:pPr>
    </w:p>
    <w:p w14:paraId="4423715A" w14:textId="66BF47E6" w:rsidR="00B56B86" w:rsidRPr="00482B73" w:rsidRDefault="0086598B" w:rsidP="0086598B">
      <w:pPr>
        <w:pStyle w:val="ListParagraph"/>
        <w:numPr>
          <w:ilvl w:val="0"/>
          <w:numId w:val="26"/>
        </w:numPr>
        <w:suppressAutoHyphens w:val="0"/>
        <w:autoSpaceDE w:val="0"/>
        <w:autoSpaceDN w:val="0"/>
        <w:adjustRightInd w:val="0"/>
        <w:spacing w:before="0" w:after="0"/>
        <w:rPr>
          <w:rFonts w:ascii="ArialMT" w:eastAsia="ArialMT" w:hAnsi="Times" w:cs="ArialMT"/>
          <w:b/>
          <w:sz w:val="18"/>
          <w:szCs w:val="18"/>
        </w:rPr>
      </w:pPr>
      <w:r w:rsidRPr="00482B73">
        <w:rPr>
          <w:b/>
        </w:rPr>
        <w:t>Increase number of linked settlement instructions up to 99999</w:t>
      </w:r>
      <w:r w:rsidR="00482B73">
        <w:rPr>
          <w:b/>
        </w:rPr>
        <w:t>.</w:t>
      </w:r>
      <w:r w:rsidRPr="00482B73">
        <w:rPr>
          <w:b/>
        </w:rPr>
        <w:tab/>
      </w:r>
      <w:r w:rsidRPr="00482B73" w:rsidDel="00683432">
        <w:rPr>
          <w:b/>
        </w:rPr>
        <w:t xml:space="preserve"> </w:t>
      </w:r>
    </w:p>
    <w:p w14:paraId="47B63C4B" w14:textId="0725C817" w:rsidR="003E5A21" w:rsidRDefault="00482B73" w:rsidP="00482B73">
      <w:pPr>
        <w:pStyle w:val="ListParagraph"/>
        <w:suppressAutoHyphens w:val="0"/>
        <w:autoSpaceDE w:val="0"/>
        <w:autoSpaceDN w:val="0"/>
        <w:adjustRightInd w:val="0"/>
        <w:spacing w:before="0" w:after="0"/>
        <w:ind w:left="1854"/>
        <w:rPr>
          <w:rFonts w:eastAsia="Times New Roman"/>
          <w:iCs/>
        </w:rPr>
      </w:pPr>
      <w:r>
        <w:rPr>
          <w:rFonts w:eastAsia="Times New Roman"/>
          <w:iCs/>
        </w:rPr>
        <w:t>Currently only trade allocations up to 999 children are possible. This needs to be extended for</w:t>
      </w:r>
      <w:r w:rsidRPr="001D24C9">
        <w:rPr>
          <w:rFonts w:eastAsia="Times New Roman"/>
          <w:iCs/>
        </w:rPr>
        <w:t xml:space="preserve"> larger block trades</w:t>
      </w:r>
      <w:r>
        <w:rPr>
          <w:rFonts w:eastAsia="Times New Roman"/>
          <w:iCs/>
        </w:rPr>
        <w:t>.</w:t>
      </w:r>
    </w:p>
    <w:p w14:paraId="4F79C60A" w14:textId="77777777" w:rsidR="00482B73" w:rsidRPr="003E5A21" w:rsidRDefault="00482B73" w:rsidP="00482B73">
      <w:pPr>
        <w:pStyle w:val="ListParagraph"/>
        <w:suppressAutoHyphens w:val="0"/>
        <w:autoSpaceDE w:val="0"/>
        <w:autoSpaceDN w:val="0"/>
        <w:adjustRightInd w:val="0"/>
        <w:spacing w:before="0" w:after="0"/>
        <w:ind w:left="1854"/>
        <w:rPr>
          <w:b/>
        </w:rPr>
      </w:pPr>
    </w:p>
    <w:p w14:paraId="423FDB88" w14:textId="454AA4BE" w:rsidR="00C72424" w:rsidRPr="00A122EC" w:rsidRDefault="00C72424" w:rsidP="00A122EC">
      <w:pPr>
        <w:rPr>
          <w:b/>
          <w:bCs/>
        </w:rPr>
      </w:pPr>
      <w:r w:rsidRPr="006F1D0B">
        <w:rPr>
          <w:b/>
        </w:rPr>
        <w:t>Corporate Actions</w:t>
      </w:r>
      <w:r w:rsidR="00B15C32">
        <w:rPr>
          <w:b/>
        </w:rPr>
        <w:t xml:space="preserve"> (CA)</w:t>
      </w:r>
      <w:r w:rsidRPr="006F1D0B">
        <w:rPr>
          <w:b/>
        </w:rPr>
        <w:t>:</w:t>
      </w:r>
    </w:p>
    <w:p w14:paraId="2CC4C4F1" w14:textId="0AFCAB54" w:rsidR="008521FF" w:rsidRDefault="008521FF" w:rsidP="008521FF">
      <w:pPr>
        <w:pStyle w:val="ListParagraph"/>
        <w:numPr>
          <w:ilvl w:val="0"/>
          <w:numId w:val="26"/>
        </w:numPr>
        <w:suppressAutoHyphens w:val="0"/>
        <w:autoSpaceDE w:val="0"/>
        <w:autoSpaceDN w:val="0"/>
        <w:adjustRightInd w:val="0"/>
        <w:spacing w:before="0" w:after="0"/>
        <w:rPr>
          <w:b/>
        </w:rPr>
      </w:pPr>
      <w:r w:rsidRPr="008521FF">
        <w:rPr>
          <w:b/>
        </w:rPr>
        <w:t xml:space="preserve">Add new </w:t>
      </w:r>
      <w:r w:rsidR="009A4782">
        <w:rPr>
          <w:b/>
        </w:rPr>
        <w:t xml:space="preserve">first and last bid </w:t>
      </w:r>
      <w:r w:rsidRPr="008521FF">
        <w:rPr>
          <w:b/>
        </w:rPr>
        <w:t xml:space="preserve">increment price fields and </w:t>
      </w:r>
      <w:r>
        <w:rPr>
          <w:b/>
        </w:rPr>
        <w:t>related network validation rule</w:t>
      </w:r>
      <w:r w:rsidR="009A4782">
        <w:rPr>
          <w:b/>
        </w:rPr>
        <w:t>s</w:t>
      </w:r>
      <w:r>
        <w:rPr>
          <w:b/>
        </w:rPr>
        <w:t>.</w:t>
      </w:r>
    </w:p>
    <w:p w14:paraId="1E7A34DE" w14:textId="53D98BED" w:rsidR="009A4782" w:rsidRDefault="009A4782" w:rsidP="009A4782">
      <w:pPr>
        <w:pStyle w:val="ListParagraph"/>
        <w:suppressAutoHyphens w:val="0"/>
        <w:autoSpaceDE w:val="0"/>
        <w:autoSpaceDN w:val="0"/>
        <w:adjustRightInd w:val="0"/>
        <w:spacing w:before="0" w:after="0"/>
        <w:ind w:left="1854"/>
        <w:rPr>
          <w:rFonts w:ascii="ArialMT" w:eastAsia="ArialMT" w:hAnsi="Times" w:cs="ArialMT"/>
          <w:sz w:val="18"/>
          <w:szCs w:val="18"/>
        </w:rPr>
      </w:pPr>
      <w:r w:rsidRPr="009A4782">
        <w:t>To enable full STP when non-standards bid range types are used for</w:t>
      </w:r>
      <w:r>
        <w:t xml:space="preserve"> </w:t>
      </w:r>
      <w:r w:rsidRPr="009A4782">
        <w:t>tender</w:t>
      </w:r>
      <w:r w:rsidR="00D7663D">
        <w:t>, repurchase offer</w:t>
      </w:r>
      <w:r w:rsidR="006B4769">
        <w:t>,</w:t>
      </w:r>
      <w:r w:rsidRPr="009A4782">
        <w:t xml:space="preserve"> and dutch auction events</w:t>
      </w:r>
      <w:r>
        <w:rPr>
          <w:rFonts w:ascii="ArialMT" w:eastAsia="ArialMT" w:hAnsi="Times" w:cs="ArialMT"/>
          <w:sz w:val="18"/>
          <w:szCs w:val="18"/>
        </w:rPr>
        <w:t>.</w:t>
      </w:r>
    </w:p>
    <w:p w14:paraId="6C99B668" w14:textId="77777777" w:rsidR="006B4769" w:rsidRDefault="006B4769" w:rsidP="009A4782">
      <w:pPr>
        <w:pStyle w:val="ListParagraph"/>
        <w:suppressAutoHyphens w:val="0"/>
        <w:autoSpaceDE w:val="0"/>
        <w:autoSpaceDN w:val="0"/>
        <w:adjustRightInd w:val="0"/>
        <w:spacing w:before="0" w:after="0"/>
        <w:ind w:left="1854"/>
      </w:pPr>
    </w:p>
    <w:p w14:paraId="786E5751" w14:textId="0E85844B" w:rsidR="00984F83" w:rsidRPr="00D7663D" w:rsidRDefault="008521FF" w:rsidP="008521FF">
      <w:pPr>
        <w:pStyle w:val="ListParagraph"/>
        <w:numPr>
          <w:ilvl w:val="0"/>
          <w:numId w:val="26"/>
        </w:numPr>
        <w:suppressAutoHyphens w:val="0"/>
        <w:autoSpaceDE w:val="0"/>
        <w:autoSpaceDN w:val="0"/>
        <w:adjustRightInd w:val="0"/>
        <w:spacing w:before="0" w:after="0"/>
        <w:rPr>
          <w:b/>
        </w:rPr>
      </w:pPr>
      <w:r w:rsidRPr="008521FF">
        <w:rPr>
          <w:b/>
        </w:rPr>
        <w:t>Add new network validation rules for usage of minimum and maximum bid price</w:t>
      </w:r>
      <w:r w:rsidR="009A4782">
        <w:rPr>
          <w:b/>
        </w:rPr>
        <w:t>s</w:t>
      </w:r>
      <w:r w:rsidR="00EE7AD6" w:rsidRPr="008521FF">
        <w:rPr>
          <w:b/>
        </w:rPr>
        <w:t xml:space="preserve">. </w:t>
      </w:r>
      <w:r w:rsidR="00EE7AD6" w:rsidRPr="008521FF">
        <w:t>Prevent presence of two minimum and maximum prices simultaneously in different sequences.</w:t>
      </w:r>
    </w:p>
    <w:p w14:paraId="3330F97A" w14:textId="77777777" w:rsidR="00D7663D" w:rsidRPr="00D7663D" w:rsidRDefault="00D7663D" w:rsidP="002874D0">
      <w:pPr>
        <w:pStyle w:val="ListParagraph"/>
        <w:suppressAutoHyphens w:val="0"/>
        <w:autoSpaceDE w:val="0"/>
        <w:autoSpaceDN w:val="0"/>
        <w:adjustRightInd w:val="0"/>
        <w:spacing w:before="0" w:after="0"/>
        <w:ind w:left="1854"/>
        <w:rPr>
          <w:b/>
        </w:rPr>
      </w:pPr>
    </w:p>
    <w:p w14:paraId="3B360890" w14:textId="77777777" w:rsidR="00D7663D" w:rsidRPr="009A4782" w:rsidRDefault="00D7663D" w:rsidP="00D7663D">
      <w:pPr>
        <w:pStyle w:val="ListParagraph"/>
        <w:numPr>
          <w:ilvl w:val="0"/>
          <w:numId w:val="26"/>
        </w:numPr>
        <w:suppressAutoHyphens w:val="0"/>
        <w:autoSpaceDE w:val="0"/>
        <w:autoSpaceDN w:val="0"/>
        <w:adjustRightInd w:val="0"/>
        <w:spacing w:before="0" w:after="0"/>
        <w:rPr>
          <w:b/>
        </w:rPr>
      </w:pPr>
      <w:r w:rsidRPr="009A4782">
        <w:rPr>
          <w:b/>
        </w:rPr>
        <w:t>Add</w:t>
      </w:r>
      <w:r>
        <w:rPr>
          <w:b/>
        </w:rPr>
        <w:t xml:space="preserve"> new other type of income fields and related network validation rules.</w:t>
      </w:r>
    </w:p>
    <w:p w14:paraId="22F34405" w14:textId="41267D6F" w:rsidR="00D7663D" w:rsidRDefault="00D7663D" w:rsidP="00D7663D">
      <w:pPr>
        <w:pStyle w:val="ListParagraph"/>
        <w:suppressAutoHyphens w:val="0"/>
        <w:autoSpaceDE w:val="0"/>
        <w:autoSpaceDN w:val="0"/>
        <w:adjustRightInd w:val="0"/>
        <w:spacing w:before="0" w:after="0"/>
        <w:ind w:left="1854"/>
      </w:pPr>
      <w:r w:rsidRPr="008521FF">
        <w:t>Allow (for tax reporting purposes) notification of several income type codes (from different countries) for cash or securities proceeds of an event.</w:t>
      </w:r>
    </w:p>
    <w:p w14:paraId="7CA6D700" w14:textId="77777777" w:rsidR="002874D0" w:rsidRDefault="002874D0" w:rsidP="00D7663D">
      <w:pPr>
        <w:pStyle w:val="ListParagraph"/>
        <w:suppressAutoHyphens w:val="0"/>
        <w:autoSpaceDE w:val="0"/>
        <w:autoSpaceDN w:val="0"/>
        <w:adjustRightInd w:val="0"/>
        <w:spacing w:before="0" w:after="0"/>
        <w:ind w:left="1854"/>
      </w:pPr>
    </w:p>
    <w:p w14:paraId="0932F994" w14:textId="7162EA7F" w:rsidR="002874D0" w:rsidRDefault="008521FF" w:rsidP="008521FF">
      <w:pPr>
        <w:pStyle w:val="ListParagraph"/>
        <w:numPr>
          <w:ilvl w:val="0"/>
          <w:numId w:val="26"/>
        </w:numPr>
        <w:suppressAutoHyphens w:val="0"/>
        <w:autoSpaceDE w:val="0"/>
        <w:autoSpaceDN w:val="0"/>
        <w:adjustRightInd w:val="0"/>
        <w:spacing w:before="0" w:after="0"/>
        <w:rPr>
          <w:b/>
        </w:rPr>
      </w:pPr>
      <w:r w:rsidRPr="008521FF">
        <w:rPr>
          <w:b/>
        </w:rPr>
        <w:t xml:space="preserve">Add new </w:t>
      </w:r>
      <w:r w:rsidR="002874D0">
        <w:rPr>
          <w:b/>
        </w:rPr>
        <w:t xml:space="preserve">URL and </w:t>
      </w:r>
      <w:r w:rsidRPr="008521FF">
        <w:rPr>
          <w:b/>
        </w:rPr>
        <w:t>narrative</w:t>
      </w:r>
      <w:r w:rsidR="002874D0">
        <w:rPr>
          <w:b/>
        </w:rPr>
        <w:t xml:space="preserve"> fields</w:t>
      </w:r>
      <w:r w:rsidRPr="008521FF">
        <w:rPr>
          <w:b/>
        </w:rPr>
        <w:t xml:space="preserve"> to </w:t>
      </w:r>
      <w:r w:rsidR="002874D0">
        <w:rPr>
          <w:b/>
        </w:rPr>
        <w:t>provide specific</w:t>
      </w:r>
      <w:r w:rsidRPr="008521FF">
        <w:rPr>
          <w:b/>
        </w:rPr>
        <w:t xml:space="preserve"> additional info</w:t>
      </w:r>
      <w:r w:rsidR="002874D0">
        <w:rPr>
          <w:b/>
        </w:rPr>
        <w:t>rmation</w:t>
      </w:r>
      <w:r>
        <w:rPr>
          <w:b/>
        </w:rPr>
        <w:t xml:space="preserve"> </w:t>
      </w:r>
      <w:r w:rsidR="002874D0">
        <w:rPr>
          <w:b/>
        </w:rPr>
        <w:t>to</w:t>
      </w:r>
      <w:r>
        <w:rPr>
          <w:b/>
        </w:rPr>
        <w:t xml:space="preserve"> next party in chain. </w:t>
      </w:r>
    </w:p>
    <w:p w14:paraId="3C18AB26" w14:textId="1F473117" w:rsidR="00984F83" w:rsidRDefault="00EE7AD6" w:rsidP="002874D0">
      <w:pPr>
        <w:pStyle w:val="ListParagraph"/>
        <w:suppressAutoHyphens w:val="0"/>
        <w:autoSpaceDE w:val="0"/>
        <w:autoSpaceDN w:val="0"/>
        <w:adjustRightInd w:val="0"/>
        <w:spacing w:before="0" w:after="0"/>
        <w:ind w:left="1854"/>
        <w:rPr>
          <w:b/>
        </w:rPr>
      </w:pPr>
      <w:r w:rsidRPr="008521FF">
        <w:t>Enable account servicers to provide specific instructions on events intended solely to their direct participants or clients.</w:t>
      </w:r>
    </w:p>
    <w:p w14:paraId="11B0AC86" w14:textId="77777777" w:rsidR="008521FF" w:rsidRDefault="008521FF" w:rsidP="008521FF">
      <w:pPr>
        <w:pStyle w:val="ListParagraph"/>
        <w:suppressAutoHyphens w:val="0"/>
        <w:autoSpaceDE w:val="0"/>
        <w:autoSpaceDN w:val="0"/>
        <w:adjustRightInd w:val="0"/>
        <w:spacing w:before="0" w:after="0"/>
        <w:ind w:left="1854"/>
        <w:rPr>
          <w:b/>
        </w:rPr>
      </w:pPr>
    </w:p>
    <w:p w14:paraId="6625E742" w14:textId="6F31C7AA" w:rsidR="008521FF" w:rsidRDefault="008521FF" w:rsidP="00C91D41">
      <w:pPr>
        <w:pStyle w:val="ListParagraph"/>
        <w:numPr>
          <w:ilvl w:val="0"/>
          <w:numId w:val="26"/>
        </w:numPr>
        <w:suppressAutoHyphens w:val="0"/>
        <w:autoSpaceDE w:val="0"/>
        <w:autoSpaceDN w:val="0"/>
        <w:adjustRightInd w:val="0"/>
        <w:spacing w:before="0" w:after="0"/>
        <w:rPr>
          <w:b/>
        </w:rPr>
      </w:pPr>
      <w:r w:rsidRPr="008521FF">
        <w:rPr>
          <w:b/>
        </w:rPr>
        <w:lastRenderedPageBreak/>
        <w:t>Add new qualifier for protect balance</w:t>
      </w:r>
      <w:r w:rsidR="00516013">
        <w:rPr>
          <w:b/>
        </w:rPr>
        <w:t xml:space="preserve"> in instruction status</w:t>
      </w:r>
      <w:r w:rsidRPr="008521FF">
        <w:rPr>
          <w:b/>
        </w:rPr>
        <w:t>.</w:t>
      </w:r>
    </w:p>
    <w:p w14:paraId="299D6A95" w14:textId="033D844E" w:rsidR="00984F83" w:rsidRPr="008521FF" w:rsidRDefault="008521FF" w:rsidP="008521FF">
      <w:pPr>
        <w:suppressAutoHyphens w:val="0"/>
        <w:autoSpaceDE w:val="0"/>
        <w:autoSpaceDN w:val="0"/>
        <w:adjustRightInd w:val="0"/>
        <w:spacing w:before="0" w:after="0"/>
        <w:ind w:left="1854"/>
      </w:pPr>
      <w:r w:rsidRPr="008521FF">
        <w:t>E</w:t>
      </w:r>
      <w:r w:rsidR="00EE7AD6" w:rsidRPr="008521FF">
        <w:t>nable provisioning the total protect instruction units in a separate balance as these units cannot be considered as instructed units.</w:t>
      </w:r>
    </w:p>
    <w:p w14:paraId="6A0948AD" w14:textId="77777777" w:rsidR="008521FF" w:rsidRPr="008521FF" w:rsidRDefault="008521FF" w:rsidP="008521FF">
      <w:pPr>
        <w:suppressAutoHyphens w:val="0"/>
        <w:autoSpaceDE w:val="0"/>
        <w:autoSpaceDN w:val="0"/>
        <w:adjustRightInd w:val="0"/>
        <w:spacing w:before="0" w:after="0"/>
        <w:ind w:left="1854"/>
        <w:rPr>
          <w:b/>
        </w:rPr>
      </w:pPr>
    </w:p>
    <w:p w14:paraId="5D3BACDD" w14:textId="0306D9B7" w:rsidR="008521FF" w:rsidRDefault="008521FF" w:rsidP="008521FF">
      <w:pPr>
        <w:pStyle w:val="ListParagraph"/>
        <w:numPr>
          <w:ilvl w:val="0"/>
          <w:numId w:val="26"/>
        </w:numPr>
        <w:suppressAutoHyphens w:val="0"/>
        <w:autoSpaceDE w:val="0"/>
        <w:autoSpaceDN w:val="0"/>
        <w:adjustRightInd w:val="0"/>
        <w:spacing w:before="0" w:after="0"/>
        <w:rPr>
          <w:b/>
        </w:rPr>
      </w:pPr>
      <w:r w:rsidRPr="008521FF">
        <w:rPr>
          <w:b/>
        </w:rPr>
        <w:t>Make the FX rate repetitive</w:t>
      </w:r>
      <w:r w:rsidR="00516013">
        <w:rPr>
          <w:b/>
        </w:rPr>
        <w:t xml:space="preserve"> in confirmation</w:t>
      </w:r>
      <w:r>
        <w:rPr>
          <w:b/>
        </w:rPr>
        <w:t>.</w:t>
      </w:r>
    </w:p>
    <w:p w14:paraId="170EB1EB" w14:textId="075CC388" w:rsidR="00984F83" w:rsidRPr="008521FF" w:rsidRDefault="003B5EFE" w:rsidP="008521FF">
      <w:pPr>
        <w:pStyle w:val="ListParagraph"/>
        <w:suppressAutoHyphens w:val="0"/>
        <w:autoSpaceDE w:val="0"/>
        <w:autoSpaceDN w:val="0"/>
        <w:adjustRightInd w:val="0"/>
        <w:spacing w:before="0" w:after="0"/>
        <w:ind w:left="1854"/>
      </w:pPr>
      <w:r>
        <w:t>E</w:t>
      </w:r>
      <w:r w:rsidR="00EE7AD6" w:rsidRPr="008521FF">
        <w:t>nable provisioning when several consecutive FX take place for income/proceeds (of a Corporate Action event) declared in a restricted currency.</w:t>
      </w:r>
    </w:p>
    <w:p w14:paraId="5B9EAEDB" w14:textId="77777777" w:rsidR="008521FF" w:rsidRPr="008521FF" w:rsidRDefault="008521FF" w:rsidP="008521FF">
      <w:pPr>
        <w:pStyle w:val="ListParagraph"/>
        <w:suppressAutoHyphens w:val="0"/>
        <w:autoSpaceDE w:val="0"/>
        <w:autoSpaceDN w:val="0"/>
        <w:adjustRightInd w:val="0"/>
        <w:spacing w:before="0" w:after="0"/>
        <w:ind w:left="1854"/>
        <w:rPr>
          <w:b/>
        </w:rPr>
      </w:pPr>
    </w:p>
    <w:p w14:paraId="19E58798" w14:textId="51CF0A11" w:rsidR="00EE7AD6" w:rsidRPr="008521FF" w:rsidRDefault="008521FF" w:rsidP="008521FF">
      <w:pPr>
        <w:pStyle w:val="ListParagraph"/>
        <w:numPr>
          <w:ilvl w:val="0"/>
          <w:numId w:val="26"/>
        </w:numPr>
        <w:suppressAutoHyphens w:val="0"/>
        <w:autoSpaceDE w:val="0"/>
        <w:autoSpaceDN w:val="0"/>
        <w:adjustRightInd w:val="0"/>
        <w:spacing w:before="0" w:after="0"/>
        <w:rPr>
          <w:b/>
        </w:rPr>
      </w:pPr>
      <w:r w:rsidRPr="008521FF">
        <w:rPr>
          <w:b/>
        </w:rPr>
        <w:t xml:space="preserve">Add </w:t>
      </w:r>
      <w:r>
        <w:rPr>
          <w:b/>
        </w:rPr>
        <w:t xml:space="preserve">a </w:t>
      </w:r>
      <w:r w:rsidRPr="008521FF">
        <w:rPr>
          <w:b/>
        </w:rPr>
        <w:t>new code for meet</w:t>
      </w:r>
      <w:r w:rsidR="00EE7AD6" w:rsidRPr="008521FF">
        <w:rPr>
          <w:b/>
        </w:rPr>
        <w:t>ing incentive payment.</w:t>
      </w:r>
      <w:r w:rsidR="00EE7AD6" w:rsidRPr="008521FF">
        <w:rPr>
          <w:b/>
        </w:rPr>
        <w:tab/>
      </w:r>
      <w:r w:rsidR="00EE7AD6" w:rsidRPr="008521FF">
        <w:rPr>
          <w:b/>
        </w:rPr>
        <w:tab/>
      </w:r>
    </w:p>
    <w:p w14:paraId="29CC4B68" w14:textId="084A3527" w:rsidR="00984F83" w:rsidRDefault="003B5EFE" w:rsidP="008521FF">
      <w:pPr>
        <w:pStyle w:val="ListParagraph"/>
        <w:suppressAutoHyphens w:val="0"/>
        <w:autoSpaceDE w:val="0"/>
        <w:autoSpaceDN w:val="0"/>
        <w:adjustRightInd w:val="0"/>
        <w:spacing w:before="0" w:after="0"/>
        <w:ind w:left="1854"/>
      </w:pPr>
      <w:r>
        <w:t>C</w:t>
      </w:r>
      <w:r w:rsidR="00516013" w:rsidRPr="008521FF">
        <w:t xml:space="preserve">orrectly </w:t>
      </w:r>
      <w:r w:rsidR="00516013">
        <w:t>i</w:t>
      </w:r>
      <w:r w:rsidR="00EE7AD6" w:rsidRPr="008521FF">
        <w:t xml:space="preserve">dentify </w:t>
      </w:r>
      <w:r w:rsidR="00516013">
        <w:t xml:space="preserve">payment of incentives </w:t>
      </w:r>
      <w:r w:rsidR="00DD60FC">
        <w:t xml:space="preserve">premium </w:t>
      </w:r>
      <w:r w:rsidR="00516013">
        <w:t>with CONS</w:t>
      </w:r>
      <w:r w:rsidR="00EE7AD6" w:rsidRPr="008521FF">
        <w:t xml:space="preserve"> events </w:t>
      </w:r>
      <w:r w:rsidR="00DD60FC">
        <w:t xml:space="preserve">when </w:t>
      </w:r>
      <w:r w:rsidR="00EE7AD6" w:rsidRPr="008521FF">
        <w:t xml:space="preserve">related to votes lodged for a meeting </w:t>
      </w:r>
      <w:r w:rsidR="00DD60FC">
        <w:t>(</w:t>
      </w:r>
      <w:r w:rsidR="00EE7AD6" w:rsidRPr="008521FF">
        <w:t>with incentive premium</w:t>
      </w:r>
      <w:r w:rsidR="00DD60FC">
        <w:t>)</w:t>
      </w:r>
      <w:r w:rsidR="00EE7AD6" w:rsidRPr="008521FF">
        <w:t>.</w:t>
      </w:r>
    </w:p>
    <w:p w14:paraId="1231D17C" w14:textId="77777777" w:rsidR="008521FF" w:rsidRPr="008521FF" w:rsidRDefault="008521FF" w:rsidP="008521FF">
      <w:pPr>
        <w:pStyle w:val="ListParagraph"/>
        <w:suppressAutoHyphens w:val="0"/>
        <w:autoSpaceDE w:val="0"/>
        <w:autoSpaceDN w:val="0"/>
        <w:adjustRightInd w:val="0"/>
        <w:spacing w:before="0" w:after="0"/>
        <w:ind w:left="1854"/>
      </w:pPr>
    </w:p>
    <w:p w14:paraId="5DEF9AB9" w14:textId="51028D77" w:rsidR="00EE7AD6" w:rsidRPr="008521FF" w:rsidRDefault="008521FF" w:rsidP="008521FF">
      <w:pPr>
        <w:pStyle w:val="ListParagraph"/>
        <w:numPr>
          <w:ilvl w:val="0"/>
          <w:numId w:val="26"/>
        </w:numPr>
        <w:suppressAutoHyphens w:val="0"/>
        <w:autoSpaceDE w:val="0"/>
        <w:autoSpaceDN w:val="0"/>
        <w:adjustRightInd w:val="0"/>
        <w:spacing w:before="0" w:after="0"/>
        <w:rPr>
          <w:b/>
        </w:rPr>
      </w:pPr>
      <w:r w:rsidRPr="008521FF">
        <w:rPr>
          <w:b/>
        </w:rPr>
        <w:t>Add new code for dissenter’s rights not applicable.</w:t>
      </w:r>
      <w:r w:rsidR="00EE7AD6" w:rsidRPr="008521FF">
        <w:rPr>
          <w:b/>
        </w:rPr>
        <w:tab/>
      </w:r>
      <w:r w:rsidR="00EE7AD6" w:rsidRPr="008521FF">
        <w:rPr>
          <w:b/>
        </w:rPr>
        <w:tab/>
      </w:r>
    </w:p>
    <w:p w14:paraId="20DF6A02" w14:textId="7AA3187E" w:rsidR="00EE7AD6" w:rsidRPr="008521FF" w:rsidRDefault="00EE7AD6" w:rsidP="008521FF">
      <w:pPr>
        <w:pStyle w:val="ListParagraph"/>
        <w:suppressAutoHyphens w:val="0"/>
        <w:autoSpaceDE w:val="0"/>
        <w:autoSpaceDN w:val="0"/>
        <w:adjustRightInd w:val="0"/>
        <w:spacing w:before="0" w:after="0"/>
        <w:ind w:left="1854"/>
      </w:pPr>
      <w:r w:rsidRPr="008521FF">
        <w:t>Enable the reporting when dissenter's rights are not applicable to an event.</w:t>
      </w:r>
    </w:p>
    <w:p w14:paraId="1D758FC1" w14:textId="77740EA8" w:rsidR="00984F83" w:rsidRPr="008521FF" w:rsidRDefault="00984F83" w:rsidP="008521FF">
      <w:pPr>
        <w:suppressAutoHyphens w:val="0"/>
        <w:autoSpaceDE w:val="0"/>
        <w:autoSpaceDN w:val="0"/>
        <w:adjustRightInd w:val="0"/>
        <w:spacing w:before="0" w:after="0"/>
        <w:rPr>
          <w:b/>
        </w:rPr>
      </w:pPr>
    </w:p>
    <w:p w14:paraId="0CEBEC37" w14:textId="0E267A00" w:rsidR="007243F2" w:rsidRPr="008521FF" w:rsidRDefault="00EE7AD6" w:rsidP="008521FF">
      <w:pPr>
        <w:pStyle w:val="ListParagraph"/>
        <w:numPr>
          <w:ilvl w:val="0"/>
          <w:numId w:val="26"/>
        </w:numPr>
        <w:suppressAutoHyphens w:val="0"/>
        <w:autoSpaceDE w:val="0"/>
        <w:autoSpaceDN w:val="0"/>
        <w:adjustRightInd w:val="0"/>
        <w:spacing w:before="0" w:after="0"/>
        <w:rPr>
          <w:b/>
        </w:rPr>
      </w:pPr>
      <w:r w:rsidRPr="008521FF">
        <w:rPr>
          <w:b/>
        </w:rPr>
        <w:t>Add new status reason code for rejection by agent/invalid paperwork</w:t>
      </w:r>
      <w:r w:rsidR="008521FF" w:rsidRPr="008521FF">
        <w:rPr>
          <w:b/>
        </w:rPr>
        <w:t>.</w:t>
      </w:r>
    </w:p>
    <w:p w14:paraId="6190B171" w14:textId="78AD51B9" w:rsidR="00791E50" w:rsidRDefault="008521FF" w:rsidP="008521FF">
      <w:pPr>
        <w:pStyle w:val="ListParagraph"/>
        <w:suppressAutoHyphens w:val="0"/>
        <w:autoSpaceDE w:val="0"/>
        <w:autoSpaceDN w:val="0"/>
        <w:adjustRightInd w:val="0"/>
        <w:spacing w:before="0" w:after="0"/>
        <w:ind w:left="1854"/>
      </w:pPr>
      <w:r w:rsidRPr="008521FF">
        <w:t xml:space="preserve">Enable the status reporting of a specific rejection code when agent rejects instructions for put events because the participant has not supplied the proper paperwork to the agent as back up or because the agent rejects the put </w:t>
      </w:r>
      <w:r>
        <w:t xml:space="preserve">event </w:t>
      </w:r>
      <w:r w:rsidRPr="008521FF">
        <w:t>as it will end up being paid with the call/maturity payment.</w:t>
      </w:r>
    </w:p>
    <w:p w14:paraId="2C2520F1" w14:textId="77777777" w:rsidR="008521FF" w:rsidRPr="008521FF" w:rsidRDefault="008521FF" w:rsidP="008521FF">
      <w:pPr>
        <w:pStyle w:val="ListParagraph"/>
        <w:suppressAutoHyphens w:val="0"/>
        <w:autoSpaceDE w:val="0"/>
        <w:autoSpaceDN w:val="0"/>
        <w:adjustRightInd w:val="0"/>
        <w:spacing w:before="0" w:after="0"/>
        <w:ind w:left="1854"/>
      </w:pPr>
    </w:p>
    <w:p w14:paraId="53B4BA15" w14:textId="59F037F4" w:rsidR="006B46C8" w:rsidRPr="00914928" w:rsidRDefault="006B46C8" w:rsidP="00914928">
      <w:r>
        <w:rPr>
          <w:b/>
        </w:rPr>
        <w:t>Triparty Collateral</w:t>
      </w:r>
      <w:r w:rsidR="00E30D11" w:rsidRPr="006F1D0B">
        <w:rPr>
          <w:b/>
        </w:rPr>
        <w:t xml:space="preserve"> </w:t>
      </w:r>
      <w:r>
        <w:rPr>
          <w:b/>
        </w:rPr>
        <w:t>Management (TCM</w:t>
      </w:r>
      <w:r w:rsidR="00E30D11">
        <w:rPr>
          <w:b/>
        </w:rPr>
        <w:t>)</w:t>
      </w:r>
      <w:r w:rsidR="00E30D11" w:rsidRPr="006F1D0B">
        <w:rPr>
          <w:b/>
        </w:rPr>
        <w:t>:</w:t>
      </w:r>
    </w:p>
    <w:p w14:paraId="23307933" w14:textId="7FBDCF03" w:rsidR="00914928" w:rsidRPr="00BC0866" w:rsidRDefault="00482B73" w:rsidP="006B46C8">
      <w:pPr>
        <w:pStyle w:val="ListParagraph"/>
        <w:numPr>
          <w:ilvl w:val="0"/>
          <w:numId w:val="27"/>
        </w:numPr>
        <w:rPr>
          <w:b/>
        </w:rPr>
      </w:pPr>
      <w:r w:rsidRPr="00BC0866">
        <w:rPr>
          <w:b/>
        </w:rPr>
        <w:t>Add an exposure type code for uncleared derivative margin segregation.</w:t>
      </w:r>
    </w:p>
    <w:p w14:paraId="27A4815C" w14:textId="7D55918B" w:rsidR="00482B73" w:rsidRPr="00284F77" w:rsidRDefault="00482B73" w:rsidP="00482B73">
      <w:pPr>
        <w:spacing w:before="60" w:after="40"/>
        <w:ind w:left="1854"/>
        <w:rPr>
          <w:b/>
          <w:iCs/>
        </w:rPr>
      </w:pPr>
      <w:r w:rsidRPr="00284F77">
        <w:rPr>
          <w:rFonts w:eastAsia="Times New Roman"/>
          <w:iCs/>
        </w:rPr>
        <w:t xml:space="preserve">The exposure type code </w:t>
      </w:r>
      <w:r w:rsidR="00BC0866">
        <w:rPr>
          <w:rFonts w:eastAsia="Times New Roman"/>
          <w:iCs/>
        </w:rPr>
        <w:t>for</w:t>
      </w:r>
      <w:r w:rsidRPr="00284F77">
        <w:rPr>
          <w:rFonts w:eastAsia="Times New Roman"/>
          <w:iCs/>
        </w:rPr>
        <w:t xml:space="preserve"> Uncleared Derivative Margin Segregation was added to </w:t>
      </w:r>
      <w:r w:rsidR="00BC0866">
        <w:rPr>
          <w:rFonts w:eastAsia="Times New Roman"/>
          <w:iCs/>
        </w:rPr>
        <w:t>the ISO 20022 T</w:t>
      </w:r>
      <w:r w:rsidRPr="00284F77">
        <w:rPr>
          <w:rFonts w:eastAsia="Times New Roman"/>
          <w:iCs/>
        </w:rPr>
        <w:t xml:space="preserve">riparty </w:t>
      </w:r>
      <w:r w:rsidR="00BC0866">
        <w:rPr>
          <w:rFonts w:eastAsia="Times New Roman"/>
          <w:iCs/>
        </w:rPr>
        <w:t>Collateral M</w:t>
      </w:r>
      <w:r w:rsidRPr="00284F77">
        <w:rPr>
          <w:rFonts w:eastAsia="Times New Roman"/>
          <w:iCs/>
        </w:rPr>
        <w:t xml:space="preserve">anagement messages and therefore it must </w:t>
      </w:r>
      <w:r>
        <w:rPr>
          <w:rFonts w:eastAsia="Times New Roman"/>
          <w:iCs/>
        </w:rPr>
        <w:t>also be available in Category 5 Triparty Collateral Management messages.</w:t>
      </w:r>
    </w:p>
    <w:p w14:paraId="28B34D82" w14:textId="77777777" w:rsidR="00482B73" w:rsidRDefault="00482B73" w:rsidP="00482B73">
      <w:pPr>
        <w:pStyle w:val="ListParagraph"/>
        <w:ind w:left="1854"/>
      </w:pPr>
    </w:p>
    <w:p w14:paraId="06F429E6" w14:textId="77777777" w:rsidR="00791E50" w:rsidRPr="00791E50" w:rsidRDefault="00791E50" w:rsidP="00791E50">
      <w:pPr>
        <w:rPr>
          <w:b/>
        </w:rPr>
      </w:pPr>
    </w:p>
    <w:p w14:paraId="5FF81AF8" w14:textId="77777777" w:rsidR="00791E50" w:rsidRPr="00791E50" w:rsidRDefault="00791E50" w:rsidP="00791E50">
      <w:pPr>
        <w:rPr>
          <w:lang w:val="en-US"/>
        </w:rPr>
      </w:pPr>
    </w:p>
    <w:p w14:paraId="12604F1A" w14:textId="77777777" w:rsidR="00005AC1" w:rsidRDefault="00005AC1" w:rsidP="0007284C">
      <w:pPr>
        <w:suppressAutoHyphens w:val="0"/>
        <w:spacing w:after="0"/>
        <w:ind w:left="0" w:firstLine="1138"/>
        <w:rPr>
          <w:szCs w:val="19"/>
        </w:rPr>
      </w:pPr>
    </w:p>
    <w:p w14:paraId="7B706571" w14:textId="11DFFF36" w:rsidR="00E0339C" w:rsidRDefault="00E0339C" w:rsidP="00E0339C">
      <w:pPr>
        <w:pStyle w:val="Heading1"/>
      </w:pPr>
      <w:bookmarkStart w:id="9" w:name="_Toc87951950"/>
      <w:r>
        <w:lastRenderedPageBreak/>
        <w:t>Commodities and Reference Data: Category 6</w:t>
      </w:r>
      <w:bookmarkEnd w:id="9"/>
    </w:p>
    <w:p w14:paraId="21F0AD25" w14:textId="7F8F9C0A" w:rsidR="00E0339C" w:rsidRDefault="00E0339C" w:rsidP="00E0339C">
      <w:pPr>
        <w:rPr>
          <w:bCs/>
        </w:rPr>
      </w:pPr>
      <w:r>
        <w:rPr>
          <w:b/>
          <w:bCs/>
        </w:rPr>
        <w:t>Add a regulatory Reporting Jurisdiction code for the South Korean Financial Services Commission</w:t>
      </w:r>
      <w:r w:rsidR="00823053">
        <w:rPr>
          <w:b/>
          <w:bCs/>
        </w:rPr>
        <w:t>.</w:t>
      </w:r>
      <w:r>
        <w:rPr>
          <w:b/>
          <w:bCs/>
        </w:rPr>
        <w:t xml:space="preserve"> </w:t>
      </w:r>
    </w:p>
    <w:p w14:paraId="292F191E" w14:textId="77777777" w:rsidR="00E0339C" w:rsidRDefault="00E0339C" w:rsidP="00E0339C">
      <w:r>
        <w:rPr>
          <w:iCs/>
        </w:rPr>
        <w:t xml:space="preserve">To allow UTI use and reporting in South Korea of derivatives trades with a </w:t>
      </w:r>
      <w:r w:rsidRPr="0051117F">
        <w:rPr>
          <w:iCs/>
        </w:rPr>
        <w:t>jurisdiction reporting code for the South Korean Financial Services Commission.</w:t>
      </w:r>
      <w:r>
        <w:rPr>
          <w:b/>
          <w:bCs/>
        </w:rPr>
        <w:t xml:space="preserve"> </w:t>
      </w:r>
    </w:p>
    <w:p w14:paraId="3B9D5166" w14:textId="77777777" w:rsidR="00005AC1" w:rsidRDefault="00005AC1" w:rsidP="0007284C">
      <w:pPr>
        <w:suppressAutoHyphens w:val="0"/>
        <w:spacing w:after="0"/>
        <w:ind w:left="0" w:firstLine="1138"/>
        <w:sectPr w:rsidR="00005AC1" w:rsidSect="00005AC1">
          <w:headerReference w:type="default" r:id="rId28"/>
          <w:pgSz w:w="11909" w:h="15840" w:code="9"/>
          <w:pgMar w:top="1021" w:right="1304" w:bottom="1701" w:left="1304" w:header="567" w:footer="567" w:gutter="0"/>
          <w:cols w:space="720"/>
        </w:sectPr>
      </w:pPr>
    </w:p>
    <w:p w14:paraId="10D32D30" w14:textId="77777777" w:rsidR="00486F76" w:rsidRPr="00D66925" w:rsidRDefault="00486F76" w:rsidP="00486F76">
      <w:pPr>
        <w:pStyle w:val="Heading"/>
      </w:pPr>
      <w:bookmarkStart w:id="10" w:name="_Toc314668495"/>
      <w:bookmarkStart w:id="11" w:name="_Toc315342000"/>
      <w:bookmarkStart w:id="12" w:name="_Toc315425656"/>
      <w:bookmarkStart w:id="13" w:name="_Toc315438499"/>
      <w:bookmarkStart w:id="14" w:name="_Toc519066700"/>
      <w:bookmarkStart w:id="15" w:name="_Toc528329030"/>
      <w:bookmarkStart w:id="16" w:name="_Toc87951951"/>
      <w:r>
        <w:lastRenderedPageBreak/>
        <w:t>L</w:t>
      </w:r>
      <w:r w:rsidRPr="00B5361E">
        <w:t>egal Notices</w:t>
      </w:r>
      <w:bookmarkEnd w:id="10"/>
      <w:bookmarkEnd w:id="11"/>
      <w:bookmarkEnd w:id="12"/>
      <w:bookmarkEnd w:id="13"/>
      <w:bookmarkEnd w:id="14"/>
      <w:bookmarkEnd w:id="15"/>
      <w:bookmarkEnd w:id="16"/>
    </w:p>
    <w:p w14:paraId="10794F00" w14:textId="77777777" w:rsidR="00AE463A" w:rsidRDefault="00AE463A" w:rsidP="00AE463A">
      <w:pPr>
        <w:suppressAutoHyphens w:val="0"/>
        <w:autoSpaceDE w:val="0"/>
        <w:autoSpaceDN w:val="0"/>
        <w:adjustRightInd w:val="0"/>
        <w:spacing w:before="0" w:after="0"/>
        <w:ind w:left="0"/>
        <w:rPr>
          <w:rFonts w:cs="Arial"/>
          <w:b/>
          <w:bCs/>
          <w:color w:val="000000"/>
          <w:szCs w:val="19"/>
        </w:rPr>
      </w:pPr>
    </w:p>
    <w:p w14:paraId="18D86E32" w14:textId="77777777" w:rsidR="00AE463A" w:rsidRPr="00AE463A" w:rsidRDefault="00AE463A" w:rsidP="00AE463A">
      <w:pPr>
        <w:pStyle w:val="Copyrightheading"/>
      </w:pPr>
      <w:r w:rsidRPr="00AE463A">
        <w:t xml:space="preserve">Copyright </w:t>
      </w:r>
    </w:p>
    <w:p w14:paraId="42083AAC" w14:textId="5B684119" w:rsidR="00AE463A" w:rsidRPr="00AE463A" w:rsidRDefault="003D3A6F" w:rsidP="00AE463A">
      <w:pPr>
        <w:pStyle w:val="Copyrighttext"/>
      </w:pPr>
      <w:r>
        <w:t>SWIFT © 202</w:t>
      </w:r>
      <w:r w:rsidR="00E77AF1">
        <w:t>1</w:t>
      </w:r>
      <w:r w:rsidR="00AE463A" w:rsidRPr="00AE463A">
        <w:t xml:space="preserve">. All rights reserved. </w:t>
      </w:r>
    </w:p>
    <w:p w14:paraId="50BFAF67" w14:textId="77777777" w:rsidR="00AE463A" w:rsidRPr="00AE463A" w:rsidRDefault="00AE463A" w:rsidP="00AE463A">
      <w:pPr>
        <w:pStyle w:val="Copyrightheading"/>
      </w:pPr>
      <w:r w:rsidRPr="00AE463A">
        <w:t xml:space="preserve">Disclaimer </w:t>
      </w:r>
    </w:p>
    <w:p w14:paraId="64B8D0DE" w14:textId="1F22445E" w:rsidR="00AE463A" w:rsidRPr="00AE463A" w:rsidRDefault="00443457" w:rsidP="00AE463A">
      <w:pPr>
        <w:pStyle w:val="Copyrighttext"/>
      </w:pPr>
      <w:r w:rsidRPr="00B05200">
        <w:t xml:space="preserve">This publication constitutes advance information only and is not to be considered the final and complete standards documentation for the subject matter published herein. </w:t>
      </w:r>
      <w:r>
        <w:t>The information in this publication may change from time to time. You must always refer to the latest available version.</w:t>
      </w:r>
      <w:r w:rsidR="00AE463A" w:rsidRPr="00AE463A">
        <w:t xml:space="preserve"> </w:t>
      </w:r>
    </w:p>
    <w:p w14:paraId="2131B54F" w14:textId="77777777" w:rsidR="00AE463A" w:rsidRPr="00AE463A" w:rsidRDefault="00AE463A" w:rsidP="00AE463A">
      <w:pPr>
        <w:pStyle w:val="Copyrightheading"/>
      </w:pPr>
      <w:r w:rsidRPr="00AE463A">
        <w:t xml:space="preserve">SWIFT Standards Intellectual Property Rights (IPR) Policy - End-User License Agreement </w:t>
      </w:r>
    </w:p>
    <w:p w14:paraId="0B055751" w14:textId="77777777" w:rsidR="00AE463A" w:rsidRPr="00AE463A" w:rsidRDefault="00AE463A" w:rsidP="00AE463A">
      <w:pPr>
        <w:pStyle w:val="Copyrighttext"/>
      </w:pPr>
      <w:r w:rsidRPr="00AE463A">
        <w:t xml:space="preserve">SWIFT Standards are licensed subject to the terms and conditions of the SWIFT Standards IPR Policy - End-User License Agreement, available at www.swift.com &gt; About Us &gt; Legal &gt; IPR Policies &gt; SWIFT Standards IPR Policy. </w:t>
      </w:r>
    </w:p>
    <w:p w14:paraId="66F37A11" w14:textId="77777777" w:rsidR="00AE463A" w:rsidRPr="00AE463A" w:rsidRDefault="00AE463A" w:rsidP="00AE463A">
      <w:pPr>
        <w:pStyle w:val="Copyrightheading"/>
      </w:pPr>
      <w:r w:rsidRPr="00AE463A">
        <w:t xml:space="preserve">Translations </w:t>
      </w:r>
    </w:p>
    <w:p w14:paraId="259ECE7F" w14:textId="77777777" w:rsidR="00AE463A" w:rsidRPr="00AE463A" w:rsidRDefault="00AE463A" w:rsidP="00AE463A">
      <w:pPr>
        <w:pStyle w:val="Copyrighttext"/>
      </w:pPr>
      <w:r w:rsidRPr="00AE463A">
        <w:t xml:space="preserve">The English version of SWIFT documentation is the only official and binding version. </w:t>
      </w:r>
    </w:p>
    <w:p w14:paraId="58649C53" w14:textId="77777777" w:rsidR="00AE463A" w:rsidRPr="00AE463A" w:rsidRDefault="00AE463A" w:rsidP="00AE463A">
      <w:pPr>
        <w:pStyle w:val="Copyrightheading"/>
      </w:pPr>
      <w:r w:rsidRPr="00AE463A">
        <w:t xml:space="preserve">Trademarks </w:t>
      </w:r>
    </w:p>
    <w:p w14:paraId="26CE1337" w14:textId="1BE2536C" w:rsidR="00EA31AE" w:rsidRPr="00AE463A" w:rsidRDefault="006B4769" w:rsidP="003345FF">
      <w:pPr>
        <w:pStyle w:val="Copyrighttext"/>
        <w:rPr>
          <w:b/>
        </w:rPr>
      </w:pPr>
      <w:r>
        <w:t xml:space="preserve">SWIFT is the trade name of S.W.I.F.T. SC. The following are registered trademarks of SWIFT: 3SKey, Innotribe, MyStandards, Sibos, SWIFT, SWIFTNet, SWIFT Institute, the Standards Forum logo, the SWIFT logo, </w:t>
      </w:r>
      <w:r w:rsidRPr="00F00C13">
        <w:t>SWIFT gpi with logo, the SWIFT gpi logo and UETR. O</w:t>
      </w:r>
      <w:r>
        <w:t>ther product, service, or company names in this publication are trade names, trademarks, or registered trademarks of their respective owners</w:t>
      </w:r>
      <w:r w:rsidR="00AE463A" w:rsidRPr="00AE463A">
        <w:t xml:space="preserve">. </w:t>
      </w:r>
    </w:p>
    <w:sectPr w:rsidR="00EA31AE" w:rsidRPr="00AE463A" w:rsidSect="00005AC1">
      <w:headerReference w:type="even" r:id="rId29"/>
      <w:headerReference w:type="default" r:id="rId30"/>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FA607" w14:textId="77777777" w:rsidR="00E72522" w:rsidRDefault="00E72522">
      <w:r>
        <w:separator/>
      </w:r>
    </w:p>
  </w:endnote>
  <w:endnote w:type="continuationSeparator" w:id="0">
    <w:p w14:paraId="13A6CDD4" w14:textId="77777777" w:rsidR="00E72522" w:rsidRDefault="00E72522">
      <w:r>
        <w:continuationSeparator/>
      </w:r>
    </w:p>
  </w:endnote>
  <w:endnote w:type="continuationNotice" w:id="1">
    <w:p w14:paraId="1BDA0FC4" w14:textId="77777777" w:rsidR="00E72522" w:rsidRDefault="00E725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6BD7" w14:textId="77777777" w:rsidR="00470552" w:rsidRDefault="00470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211CC" w14:textId="77777777" w:rsidR="005F3A6E" w:rsidRDefault="005F3A6E" w:rsidP="00ED5BA8">
    <w:pPr>
      <w:pStyle w:val="Footeroddinstrucpages"/>
      <w:pBdr>
        <w:top w:val="none" w:sz="0" w:space="0" w:color="auto"/>
      </w:pBdr>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5F3A6E" w14:paraId="690335D0" w14:textId="77777777" w:rsidTr="00FA65F6">
      <w:trPr>
        <w:cantSplit/>
        <w:trHeight w:hRule="exact" w:val="50"/>
      </w:trPr>
      <w:tc>
        <w:tcPr>
          <w:tcW w:w="9242" w:type="dxa"/>
        </w:tcPr>
        <w:p w14:paraId="4551AA68" w14:textId="77777777" w:rsidR="005F3A6E" w:rsidRDefault="005F3A6E"/>
      </w:tc>
    </w:tr>
  </w:tbl>
  <w:p w14:paraId="3B346B31" w14:textId="77777777" w:rsidR="005F3A6E" w:rsidRDefault="005F3A6E" w:rsidP="00ED5BA8">
    <w:pPr>
      <w:pStyle w:val="Footeroddinstrucpages"/>
      <w:pBdr>
        <w:top w:val="none" w:sz="0" w:space="0" w:color="auto"/>
      </w:pBdr>
    </w:pPr>
    <w:r>
      <w:rPr>
        <w:rFonts w:eastAsia="Times"/>
      </w:rPr>
      <w:t xml:space="preserve">&lt;Release date&gt; </w:t>
    </w:r>
    <w:r>
      <w:rPr>
        <w:rFonts w:eastAsia="Times"/>
        <w:color w:val="008000"/>
      </w:rPr>
      <w:t xml:space="preserve">&lt;Revision number&gt; </w:t>
    </w:r>
    <w:r w:rsidRPr="00ED5BA8">
      <w:rPr>
        <w:rFonts w:eastAsia="Times"/>
        <w:color w:val="008000"/>
      </w:rPr>
      <w:t>&lt;Revision date&gt;</w:t>
    </w:r>
    <w:r>
      <w:rPr>
        <w:rFonts w:eastAsia="Times"/>
      </w:rPr>
      <w:tab/>
    </w:r>
    <w:r>
      <w:rPr>
        <w:rFonts w:eastAsia="Times"/>
      </w:rPr>
      <w:fldChar w:fldCharType="begin"/>
    </w:r>
    <w:r>
      <w:rPr>
        <w:rFonts w:eastAsia="Times"/>
      </w:rPr>
      <w:instrText xml:space="preserve"> PAGE </w:instrText>
    </w:r>
    <w:r>
      <w:rPr>
        <w:rFonts w:eastAsia="Times"/>
      </w:rPr>
      <w:fldChar w:fldCharType="separate"/>
    </w:r>
    <w:r>
      <w:rPr>
        <w:rFonts w:eastAsia="Times"/>
        <w:noProof/>
      </w:rPr>
      <w:t>16</w:t>
    </w:r>
    <w:r>
      <w:rPr>
        <w:rFonts w:eastAsia="Tim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F9D6" w14:textId="77777777" w:rsidR="00470552" w:rsidRDefault="00470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34E0" w14:textId="77777777" w:rsidR="005F3A6E" w:rsidRDefault="005F3A6E" w:rsidP="00930451">
    <w:pPr>
      <w:pStyle w:val="Footerodd"/>
      <w:tabs>
        <w:tab w:val="clear" w:pos="9242"/>
      </w:tabs>
    </w:pPr>
  </w:p>
  <w:tbl>
    <w:tblPr>
      <w:tblStyle w:val="TableGrid"/>
      <w:tblW w:w="9356"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253"/>
      <w:gridCol w:w="5103"/>
    </w:tblGrid>
    <w:tr w:rsidR="005F3A6E" w14:paraId="66FCA102" w14:textId="77777777" w:rsidTr="00E711C7">
      <w:tc>
        <w:tcPr>
          <w:tcW w:w="4253" w:type="dxa"/>
        </w:tcPr>
        <w:p w14:paraId="72916F81" w14:textId="7E87419B" w:rsidR="005F3A6E" w:rsidRDefault="008A27D5" w:rsidP="008A27D5">
          <w:pPr>
            <w:pStyle w:val="Footereven"/>
            <w:tabs>
              <w:tab w:val="clear" w:pos="9242"/>
              <w:tab w:val="right" w:pos="9072"/>
            </w:tabs>
          </w:pPr>
          <w:r>
            <w:t>19</w:t>
          </w:r>
          <w:r w:rsidR="00D85728">
            <w:t xml:space="preserve"> November</w:t>
          </w:r>
          <w:r w:rsidR="00F0716B">
            <w:t xml:space="preserve"> 202</w:t>
          </w:r>
          <w:r>
            <w:t>1</w:t>
          </w:r>
        </w:p>
      </w:tc>
      <w:tc>
        <w:tcPr>
          <w:tcW w:w="5103" w:type="dxa"/>
        </w:tcPr>
        <w:p w14:paraId="506FAAEA" w14:textId="36A1D596" w:rsidR="005F3A6E" w:rsidRDefault="005F3A6E" w:rsidP="00E711C7">
          <w:pPr>
            <w:pStyle w:val="Footereven"/>
            <w:jc w:val="right"/>
          </w:pPr>
          <w:r>
            <w:rPr>
              <w:rFonts w:eastAsia="Times"/>
            </w:rPr>
            <w:fldChar w:fldCharType="begin"/>
          </w:r>
          <w:r>
            <w:rPr>
              <w:rFonts w:eastAsia="Times"/>
            </w:rPr>
            <w:instrText xml:space="preserve"> PAGE </w:instrText>
          </w:r>
          <w:r>
            <w:rPr>
              <w:rFonts w:eastAsia="Times"/>
            </w:rPr>
            <w:fldChar w:fldCharType="separate"/>
          </w:r>
          <w:r w:rsidR="00470552">
            <w:rPr>
              <w:rFonts w:eastAsia="Times"/>
              <w:noProof/>
            </w:rPr>
            <w:t>6</w:t>
          </w:r>
          <w:r>
            <w:rPr>
              <w:rFonts w:eastAsia="Times"/>
            </w:rPr>
            <w:fldChar w:fldCharType="end"/>
          </w:r>
        </w:p>
      </w:tc>
    </w:tr>
  </w:tbl>
  <w:p w14:paraId="04B9A6F1" w14:textId="77777777" w:rsidR="005F3A6E" w:rsidRPr="00930451" w:rsidRDefault="005F3A6E" w:rsidP="009304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6" w:type="dxa"/>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253"/>
      <w:gridCol w:w="5103"/>
    </w:tblGrid>
    <w:tr w:rsidR="0007284C" w14:paraId="3EF889E9" w14:textId="77777777" w:rsidTr="00F43326">
      <w:tc>
        <w:tcPr>
          <w:tcW w:w="4253" w:type="dxa"/>
        </w:tcPr>
        <w:p w14:paraId="2BBE4DCE" w14:textId="024EF7C8" w:rsidR="0007284C" w:rsidRDefault="00E0339C" w:rsidP="00E0339C">
          <w:pPr>
            <w:pStyle w:val="Footereven"/>
            <w:tabs>
              <w:tab w:val="clear" w:pos="9242"/>
              <w:tab w:val="right" w:pos="9072"/>
            </w:tabs>
          </w:pPr>
          <w:r>
            <w:t>19</w:t>
          </w:r>
          <w:r w:rsidR="008731C1">
            <w:t xml:space="preserve"> November</w:t>
          </w:r>
          <w:r w:rsidR="003B0030">
            <w:t xml:space="preserve"> 202</w:t>
          </w:r>
          <w:r>
            <w:t>1</w:t>
          </w:r>
        </w:p>
      </w:tc>
      <w:tc>
        <w:tcPr>
          <w:tcW w:w="5103" w:type="dxa"/>
        </w:tcPr>
        <w:p w14:paraId="3EBBA011" w14:textId="79B15836" w:rsidR="0007284C" w:rsidRDefault="0007284C" w:rsidP="0007284C">
          <w:pPr>
            <w:pStyle w:val="Footereven"/>
            <w:jc w:val="right"/>
          </w:pPr>
          <w:r>
            <w:rPr>
              <w:rFonts w:eastAsia="Times"/>
            </w:rPr>
            <w:fldChar w:fldCharType="begin"/>
          </w:r>
          <w:r>
            <w:rPr>
              <w:rFonts w:eastAsia="Times"/>
            </w:rPr>
            <w:instrText xml:space="preserve"> PAGE </w:instrText>
          </w:r>
          <w:r>
            <w:rPr>
              <w:rFonts w:eastAsia="Times"/>
            </w:rPr>
            <w:fldChar w:fldCharType="separate"/>
          </w:r>
          <w:r w:rsidR="00470552">
            <w:rPr>
              <w:rFonts w:eastAsia="Times"/>
              <w:noProof/>
            </w:rPr>
            <w:t>5</w:t>
          </w:r>
          <w:r>
            <w:rPr>
              <w:rFonts w:eastAsia="Times"/>
            </w:rPr>
            <w:fldChar w:fldCharType="end"/>
          </w:r>
        </w:p>
      </w:tc>
    </w:tr>
  </w:tbl>
  <w:p w14:paraId="5FCF9266" w14:textId="77777777" w:rsidR="0007284C" w:rsidRPr="00930451" w:rsidRDefault="0007284C" w:rsidP="0007284C">
    <w:pPr>
      <w:pStyle w:val="Footer"/>
    </w:pPr>
  </w:p>
  <w:p w14:paraId="48DEA108" w14:textId="1467638C" w:rsidR="005F3A6E" w:rsidRDefault="005F3A6E" w:rsidP="0007284C">
    <w:pPr>
      <w:pStyle w:val="Footerod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6AE4" w14:textId="77777777" w:rsidR="00E72522" w:rsidRDefault="00E72522">
      <w:r>
        <w:separator/>
      </w:r>
    </w:p>
  </w:footnote>
  <w:footnote w:type="continuationSeparator" w:id="0">
    <w:p w14:paraId="0E0ADB75" w14:textId="77777777" w:rsidR="00E72522" w:rsidRDefault="00E72522">
      <w:r>
        <w:continuationSeparator/>
      </w:r>
    </w:p>
  </w:footnote>
  <w:footnote w:type="continuationNotice" w:id="1">
    <w:p w14:paraId="60027DEA" w14:textId="77777777" w:rsidR="00E72522" w:rsidRDefault="00E725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C5DF" w14:textId="77777777" w:rsidR="005F3A6E" w:rsidRDefault="005F3A6E"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5F3A6E" w14:paraId="053E5B49" w14:textId="77777777" w:rsidTr="006864CC">
      <w:trPr>
        <w:cantSplit/>
        <w:trHeight w:hRule="exact" w:val="50"/>
      </w:trPr>
      <w:tc>
        <w:tcPr>
          <w:tcW w:w="9242" w:type="dxa"/>
        </w:tcPr>
        <w:p w14:paraId="7ADCD759" w14:textId="77777777" w:rsidR="005F3A6E" w:rsidRDefault="005F3A6E">
          <w:pPr>
            <w:pStyle w:val="Headereveninstrucpages"/>
          </w:pPr>
        </w:p>
      </w:tc>
    </w:tr>
  </w:tbl>
  <w:p w14:paraId="4440AD00" w14:textId="77777777" w:rsidR="005F3A6E" w:rsidRDefault="005F3A6E" w:rsidP="00282FC2">
    <w:pPr>
      <w:pStyle w:val="Headereven"/>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6A56" w14:textId="77777777" w:rsidR="005205B9" w:rsidRDefault="005205B9" w:rsidP="00005AC1">
    <w:pPr>
      <w:pStyle w:val="Headerodd"/>
      <w:rPr>
        <w:noProof/>
      </w:rPr>
    </w:pPr>
    <w:r>
      <w:rPr>
        <w:noProof/>
      </w:rPr>
      <w:t>Standards MT November 2022</w:t>
    </w: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5205B9" w14:paraId="55F11F11" w14:textId="77777777" w:rsidTr="00991B82">
      <w:tc>
        <w:tcPr>
          <w:tcW w:w="4253" w:type="dxa"/>
        </w:tcPr>
        <w:p w14:paraId="4C8150D7" w14:textId="01F7FE08" w:rsidR="005205B9" w:rsidRDefault="00470552" w:rsidP="00005AC1">
          <w:pPr>
            <w:pStyle w:val="Headereven"/>
          </w:pPr>
          <w:r>
            <w:fldChar w:fldCharType="begin"/>
          </w:r>
          <w:r>
            <w:instrText xml:space="preserve"> STYLEREF  "Document Title"  \* MERGEFORMAT </w:instrText>
          </w:r>
          <w:r>
            <w:fldChar w:fldCharType="separate"/>
          </w:r>
          <w:r>
            <w:rPr>
              <w:noProof/>
            </w:rPr>
            <w:t>SR 2022 – Business Highlights</w:t>
          </w:r>
          <w:r>
            <w:rPr>
              <w:noProof/>
            </w:rPr>
            <w:fldChar w:fldCharType="end"/>
          </w:r>
        </w:p>
      </w:tc>
      <w:tc>
        <w:tcPr>
          <w:tcW w:w="567" w:type="dxa"/>
        </w:tcPr>
        <w:p w14:paraId="18071BA7" w14:textId="77777777" w:rsidR="005205B9" w:rsidRDefault="005205B9" w:rsidP="00005AC1">
          <w:pPr>
            <w:pStyle w:val="Headereven"/>
          </w:pPr>
        </w:p>
      </w:tc>
      <w:tc>
        <w:tcPr>
          <w:tcW w:w="4394" w:type="dxa"/>
        </w:tcPr>
        <w:p w14:paraId="63BC9D73" w14:textId="224F2B60" w:rsidR="005205B9" w:rsidRDefault="00470552" w:rsidP="00005AC1">
          <w:pPr>
            <w:pStyle w:val="Headereven"/>
            <w:ind w:right="34"/>
            <w:jc w:val="right"/>
          </w:pPr>
          <w:r>
            <w:fldChar w:fldCharType="begin"/>
          </w:r>
          <w:r>
            <w:instrText xml:space="preserve"> STYLEREF  Heading  \* MERGEFORMAT </w:instrText>
          </w:r>
          <w:r>
            <w:fldChar w:fldCharType="separate"/>
          </w:r>
          <w:r>
            <w:rPr>
              <w:noProof/>
            </w:rPr>
            <w:t>Legal Notices</w:t>
          </w:r>
          <w:r>
            <w:rPr>
              <w:noProof/>
            </w:rPr>
            <w:fldChar w:fldCharType="end"/>
          </w:r>
        </w:p>
      </w:tc>
    </w:tr>
  </w:tbl>
  <w:p w14:paraId="1E41A44C" w14:textId="77777777" w:rsidR="005205B9" w:rsidRDefault="005205B9" w:rsidP="00005AC1">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7EBE" w14:textId="77777777" w:rsidR="00470552" w:rsidRDefault="00470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F70F" w14:textId="77777777" w:rsidR="005F3A6E" w:rsidRPr="00237847" w:rsidRDefault="005F3A6E" w:rsidP="00237847">
    <w:pPr>
      <w:pStyle w:val="Header"/>
      <w:ind w:left="0"/>
      <w:rPr>
        <w:lang w:val="fr-BE"/>
      </w:rPr>
    </w:pPr>
    <w:r w:rsidRPr="00A127B6">
      <w:rPr>
        <w:noProof/>
        <w:lang w:eastAsia="en-GB"/>
      </w:rPr>
      <w:drawing>
        <wp:inline distT="0" distB="0" distL="0" distR="0" wp14:anchorId="2C7FB798" wp14:editId="3AB31132">
          <wp:extent cx="590550" cy="590550"/>
          <wp:effectExtent l="19050" t="0" r="0" b="0"/>
          <wp:docPr id="7" name="Picture 1" descr="Swift_newlook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_newlook_logo_bw.jpg"/>
                  <pic:cNvPicPr>
                    <a:picLocks noChangeAspect="1" noChangeArrowheads="1"/>
                  </pic:cNvPicPr>
                </pic:nvPicPr>
                <pic:blipFill>
                  <a:blip r:embed="rId1"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6671" w14:textId="4E0262E8" w:rsidR="00005AC1" w:rsidRDefault="00D85728" w:rsidP="00005AC1">
    <w:pPr>
      <w:pStyle w:val="Headerodd"/>
      <w:rPr>
        <w:noProof/>
      </w:rPr>
    </w:pPr>
    <w:r>
      <w:rPr>
        <w:noProof/>
      </w:rPr>
      <w:t>Standards MT November 202</w:t>
    </w:r>
    <w:r w:rsidR="008A27D5">
      <w:rPr>
        <w:noProof/>
      </w:rPr>
      <w:t>2</w:t>
    </w: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005AC1" w14:paraId="59208BA3" w14:textId="77777777" w:rsidTr="00991B82">
      <w:tc>
        <w:tcPr>
          <w:tcW w:w="4253" w:type="dxa"/>
        </w:tcPr>
        <w:p w14:paraId="3008DBE9" w14:textId="128EA5ED" w:rsidR="00005AC1" w:rsidRDefault="00470552" w:rsidP="00005AC1">
          <w:pPr>
            <w:pStyle w:val="Headereven"/>
          </w:pPr>
          <w:r>
            <w:fldChar w:fldCharType="begin"/>
          </w:r>
          <w:r>
            <w:instrText xml:space="preserve"> STYLEREF  "Document Title"  \* MERGEFORMAT </w:instrText>
          </w:r>
          <w:r>
            <w:fldChar w:fldCharType="separate"/>
          </w:r>
          <w:r>
            <w:rPr>
              <w:noProof/>
            </w:rPr>
            <w:t>SR 2022 – Business Highlights</w:t>
          </w:r>
          <w:r>
            <w:rPr>
              <w:noProof/>
            </w:rPr>
            <w:fldChar w:fldCharType="end"/>
          </w:r>
        </w:p>
      </w:tc>
      <w:tc>
        <w:tcPr>
          <w:tcW w:w="567" w:type="dxa"/>
        </w:tcPr>
        <w:p w14:paraId="5EE951D5" w14:textId="77777777" w:rsidR="00005AC1" w:rsidRDefault="00005AC1" w:rsidP="00005AC1">
          <w:pPr>
            <w:pStyle w:val="Headereven"/>
          </w:pPr>
        </w:p>
      </w:tc>
      <w:tc>
        <w:tcPr>
          <w:tcW w:w="4394" w:type="dxa"/>
        </w:tcPr>
        <w:p w14:paraId="37F55091" w14:textId="2447970C" w:rsidR="00005AC1" w:rsidRDefault="00823053" w:rsidP="00005AC1">
          <w:pPr>
            <w:pStyle w:val="Headereven"/>
            <w:ind w:right="34"/>
            <w:jc w:val="right"/>
          </w:pPr>
          <w:fldSimple w:instr=" STYLEREF  &quot;Intro Heading&quot;  \* MERGEFORMAT ">
            <w:r w:rsidR="00470552">
              <w:rPr>
                <w:noProof/>
              </w:rPr>
              <w:t>Table of Contents</w:t>
            </w:r>
          </w:fldSimple>
        </w:p>
      </w:tc>
    </w:tr>
  </w:tbl>
  <w:p w14:paraId="5099D88F" w14:textId="77777777" w:rsidR="00005AC1" w:rsidRDefault="00005AC1" w:rsidP="00005AC1">
    <w:pPr>
      <w:pStyle w:val="Headerodd"/>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1591" w14:textId="493E7756" w:rsidR="005F3A6E" w:rsidRDefault="005F3A6E" w:rsidP="001C23B2">
    <w:pPr>
      <w:pStyle w:val="Headerodd"/>
    </w:pPr>
    <w:r w:rsidRPr="00661526">
      <w:rPr>
        <w:color w:val="008000"/>
      </w:rPr>
      <w:t>&lt;CONFIDENTIALITY&gt;</w:t>
    </w:r>
    <w:r w:rsidRPr="001C23B2">
      <w:rPr>
        <w:color w:val="008000"/>
      </w:rPr>
      <w:t xml:space="preserve"> - </w:t>
    </w:r>
    <w:r w:rsidRPr="0021786C">
      <w:rPr>
        <w:color w:val="008000"/>
      </w:rPr>
      <w:t>&lt;REVISION STATUS&gt;</w:t>
    </w:r>
    <w:r>
      <w:tab/>
    </w:r>
    <w:fldSimple w:instr=" STYLEREF  &quot;Intro Heading&quot;  \* MERGEFORMAT ">
      <w:r w:rsidR="0009522F">
        <w:rPr>
          <w:noProof/>
        </w:rPr>
        <w:t>Table of Contents</w:t>
      </w:r>
    </w:fldSimple>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5F3A6E" w14:paraId="4A72B87C" w14:textId="77777777" w:rsidTr="00202218">
      <w:trPr>
        <w:cantSplit/>
        <w:trHeight w:hRule="exact" w:val="50"/>
      </w:trPr>
      <w:tc>
        <w:tcPr>
          <w:tcW w:w="9242" w:type="dxa"/>
        </w:tcPr>
        <w:p w14:paraId="5B72494B" w14:textId="77777777" w:rsidR="005F3A6E" w:rsidRDefault="005F3A6E" w:rsidP="00B72471">
          <w:pPr>
            <w:pStyle w:val="Headereveninstrucpages"/>
          </w:pPr>
        </w:p>
      </w:tc>
    </w:tr>
  </w:tbl>
  <w:p w14:paraId="2E1C38A7" w14:textId="77777777" w:rsidR="005F3A6E" w:rsidRDefault="005F3A6E" w:rsidP="00D81FE1">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B3D3" w14:textId="1F30F489" w:rsidR="00005AC1" w:rsidRDefault="00D85728" w:rsidP="00005AC1">
    <w:pPr>
      <w:pStyle w:val="Headerodd"/>
      <w:rPr>
        <w:noProof/>
      </w:rPr>
    </w:pPr>
    <w:r>
      <w:rPr>
        <w:noProof/>
      </w:rPr>
      <w:t>Standards MT November 202</w:t>
    </w:r>
    <w:r w:rsidR="00E0339C">
      <w:rPr>
        <w:noProof/>
      </w:rPr>
      <w:t>2</w:t>
    </w: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005AC1" w14:paraId="50404E2F" w14:textId="77777777" w:rsidTr="00991B82">
      <w:tc>
        <w:tcPr>
          <w:tcW w:w="4253" w:type="dxa"/>
        </w:tcPr>
        <w:p w14:paraId="04DA5217" w14:textId="6E9AA1C5" w:rsidR="00005AC1" w:rsidRDefault="00470552" w:rsidP="00005AC1">
          <w:pPr>
            <w:pStyle w:val="Headereven"/>
          </w:pPr>
          <w:r>
            <w:fldChar w:fldCharType="begin"/>
          </w:r>
          <w:r>
            <w:instrText xml:space="preserve"> STYLEREF  "Document Title"  \* MERGEFORMAT </w:instrText>
          </w:r>
          <w:r>
            <w:fldChar w:fldCharType="separate"/>
          </w:r>
          <w:r>
            <w:rPr>
              <w:noProof/>
            </w:rPr>
            <w:t>SR 2022 – Business Highlights</w:t>
          </w:r>
          <w:r>
            <w:rPr>
              <w:noProof/>
            </w:rPr>
            <w:fldChar w:fldCharType="end"/>
          </w:r>
        </w:p>
      </w:tc>
      <w:tc>
        <w:tcPr>
          <w:tcW w:w="567" w:type="dxa"/>
        </w:tcPr>
        <w:p w14:paraId="468BE4D1" w14:textId="77777777" w:rsidR="00005AC1" w:rsidRDefault="00005AC1" w:rsidP="00005AC1">
          <w:pPr>
            <w:pStyle w:val="Headereven"/>
          </w:pPr>
        </w:p>
      </w:tc>
      <w:tc>
        <w:tcPr>
          <w:tcW w:w="4394" w:type="dxa"/>
        </w:tcPr>
        <w:p w14:paraId="7FD6030F" w14:textId="64C33DCD" w:rsidR="00005AC1" w:rsidRDefault="00823053" w:rsidP="00005AC1">
          <w:pPr>
            <w:pStyle w:val="Headereven"/>
            <w:ind w:right="34"/>
            <w:jc w:val="right"/>
          </w:pPr>
          <w:fldSimple w:instr=" STYLEREF  &quot;Heading 1&quot;  \* MERGEFORMAT ">
            <w:r w:rsidR="00470552">
              <w:rPr>
                <w:noProof/>
              </w:rPr>
              <w:t>Securities: Category 5</w:t>
            </w:r>
          </w:fldSimple>
        </w:p>
      </w:tc>
    </w:tr>
  </w:tbl>
  <w:p w14:paraId="4E04451A" w14:textId="77777777" w:rsidR="00005AC1" w:rsidRDefault="00005AC1" w:rsidP="00005AC1">
    <w:pPr>
      <w:pStyle w:val="Headerodd"/>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18FD" w14:textId="6BF71E5D" w:rsidR="00005AC1" w:rsidRDefault="00D85728" w:rsidP="00005AC1">
    <w:pPr>
      <w:pStyle w:val="Headerodd"/>
      <w:rPr>
        <w:noProof/>
      </w:rPr>
    </w:pPr>
    <w:r>
      <w:rPr>
        <w:noProof/>
      </w:rPr>
      <w:t>Standards MT November 202</w:t>
    </w:r>
    <w:r w:rsidR="008A27D5">
      <w:rPr>
        <w:noProof/>
      </w:rPr>
      <w:t>2</w:t>
    </w: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005AC1" w14:paraId="5B5E876B" w14:textId="77777777" w:rsidTr="00991B82">
      <w:tc>
        <w:tcPr>
          <w:tcW w:w="4253" w:type="dxa"/>
        </w:tcPr>
        <w:p w14:paraId="55F94CD8" w14:textId="78F9E5B5" w:rsidR="00005AC1" w:rsidRDefault="00470552" w:rsidP="00005AC1">
          <w:pPr>
            <w:pStyle w:val="Headereven"/>
          </w:pPr>
          <w:r>
            <w:fldChar w:fldCharType="begin"/>
          </w:r>
          <w:r>
            <w:instrText xml:space="preserve"> STYLEREF  "Document Title"  \* MERGEFORMAT </w:instrText>
          </w:r>
          <w:r>
            <w:fldChar w:fldCharType="separate"/>
          </w:r>
          <w:r>
            <w:rPr>
              <w:noProof/>
            </w:rPr>
            <w:t>SR 2022 – Business Highlights</w:t>
          </w:r>
          <w:r>
            <w:rPr>
              <w:noProof/>
            </w:rPr>
            <w:fldChar w:fldCharType="end"/>
          </w:r>
        </w:p>
      </w:tc>
      <w:tc>
        <w:tcPr>
          <w:tcW w:w="567" w:type="dxa"/>
        </w:tcPr>
        <w:p w14:paraId="5805D761" w14:textId="77777777" w:rsidR="00005AC1" w:rsidRDefault="00005AC1" w:rsidP="00005AC1">
          <w:pPr>
            <w:pStyle w:val="Headereven"/>
          </w:pPr>
        </w:p>
      </w:tc>
      <w:tc>
        <w:tcPr>
          <w:tcW w:w="4394" w:type="dxa"/>
        </w:tcPr>
        <w:p w14:paraId="73248711" w14:textId="3FC799A7" w:rsidR="00005AC1" w:rsidRDefault="00823053" w:rsidP="00005AC1">
          <w:pPr>
            <w:pStyle w:val="Headereven"/>
            <w:ind w:right="34"/>
            <w:jc w:val="right"/>
          </w:pPr>
          <w:fldSimple w:instr=" STYLEREF  Heading  \* MERGEFORMAT ">
            <w:r w:rsidR="00470552">
              <w:rPr>
                <w:noProof/>
              </w:rPr>
              <w:t>Preface</w:t>
            </w:r>
          </w:fldSimple>
        </w:p>
      </w:tc>
    </w:tr>
  </w:tbl>
  <w:p w14:paraId="547DF19B" w14:textId="77777777" w:rsidR="00005AC1" w:rsidRDefault="00005AC1" w:rsidP="00005AC1">
    <w:pPr>
      <w:pStyle w:val="Headerod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4A54" w14:textId="33D81F63" w:rsidR="00005AC1" w:rsidRDefault="00E0339C" w:rsidP="00005AC1">
    <w:pPr>
      <w:pStyle w:val="Headerodd"/>
      <w:rPr>
        <w:noProof/>
      </w:rPr>
    </w:pPr>
    <w:r>
      <w:rPr>
        <w:noProof/>
      </w:rPr>
      <w:t>Standards MT November 2022</w:t>
    </w: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005AC1" w14:paraId="2657D2F0" w14:textId="77777777" w:rsidTr="00991B82">
      <w:tc>
        <w:tcPr>
          <w:tcW w:w="4253" w:type="dxa"/>
        </w:tcPr>
        <w:p w14:paraId="42D7361B" w14:textId="06E52F26" w:rsidR="00005AC1" w:rsidRDefault="00470552" w:rsidP="00005AC1">
          <w:pPr>
            <w:pStyle w:val="Headereven"/>
          </w:pPr>
          <w:r>
            <w:fldChar w:fldCharType="begin"/>
          </w:r>
          <w:r>
            <w:instrText xml:space="preserve"> STYLEREF  "Document Title"  \* MERGEFORMAT </w:instrText>
          </w:r>
          <w:r>
            <w:fldChar w:fldCharType="separate"/>
          </w:r>
          <w:r>
            <w:rPr>
              <w:noProof/>
            </w:rPr>
            <w:t>SR 2022 – Business Highlights</w:t>
          </w:r>
          <w:r>
            <w:rPr>
              <w:noProof/>
            </w:rPr>
            <w:fldChar w:fldCharType="end"/>
          </w:r>
        </w:p>
      </w:tc>
      <w:tc>
        <w:tcPr>
          <w:tcW w:w="567" w:type="dxa"/>
        </w:tcPr>
        <w:p w14:paraId="55438F7C" w14:textId="77777777" w:rsidR="00005AC1" w:rsidRDefault="00005AC1" w:rsidP="00005AC1">
          <w:pPr>
            <w:pStyle w:val="Headereven"/>
          </w:pPr>
        </w:p>
      </w:tc>
      <w:tc>
        <w:tcPr>
          <w:tcW w:w="4394" w:type="dxa"/>
        </w:tcPr>
        <w:p w14:paraId="1BE4748C" w14:textId="58D10631" w:rsidR="00005AC1" w:rsidRDefault="00823053" w:rsidP="00005AC1">
          <w:pPr>
            <w:pStyle w:val="Headereven"/>
            <w:ind w:right="34"/>
            <w:jc w:val="right"/>
          </w:pPr>
          <w:fldSimple w:instr=" STYLEREF  &quot;Heading 1&quot;  \* MERGEFORMAT ">
            <w:r w:rsidR="00470552">
              <w:rPr>
                <w:noProof/>
              </w:rPr>
              <w:t>Treasury Markets - Foreign Exchange, Money Markets &amp; Derivatives: Category 3</w:t>
            </w:r>
          </w:fldSimple>
        </w:p>
      </w:tc>
    </w:tr>
  </w:tbl>
  <w:p w14:paraId="1243FDE2" w14:textId="77777777" w:rsidR="00005AC1" w:rsidRDefault="00005AC1" w:rsidP="00005AC1">
    <w:pPr>
      <w:pStyle w:val="Headerod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4800" w14:textId="6326E462" w:rsidR="00005AC1" w:rsidRDefault="00E002D4" w:rsidP="00005AC1">
    <w:pPr>
      <w:pStyle w:val="Headerodd"/>
      <w:rPr>
        <w:noProof/>
      </w:rPr>
    </w:pPr>
    <w:r>
      <w:rPr>
        <w:noProof/>
      </w:rPr>
      <w:t>Standards MT November 2021</w:t>
    </w:r>
  </w:p>
  <w:tbl>
    <w:tblPr>
      <w:tblStyle w:val="TableGrid"/>
      <w:tblW w:w="0" w:type="auto"/>
      <w:tblInd w:w="0"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567"/>
      <w:gridCol w:w="4394"/>
    </w:tblGrid>
    <w:tr w:rsidR="00005AC1" w14:paraId="093BA3CA" w14:textId="77777777" w:rsidTr="00991B82">
      <w:tc>
        <w:tcPr>
          <w:tcW w:w="4253" w:type="dxa"/>
        </w:tcPr>
        <w:p w14:paraId="321B21FC" w14:textId="2AF5FA03" w:rsidR="00005AC1" w:rsidRDefault="00470552" w:rsidP="00005AC1">
          <w:pPr>
            <w:pStyle w:val="Headereven"/>
          </w:pPr>
          <w:r>
            <w:fldChar w:fldCharType="begin"/>
          </w:r>
          <w:r>
            <w:instrText xml:space="preserve"> STYLEREF  "Document Title"  \* MERGEFORMAT </w:instrText>
          </w:r>
          <w:r>
            <w:fldChar w:fldCharType="separate"/>
          </w:r>
          <w:r w:rsidR="0009522F">
            <w:rPr>
              <w:noProof/>
            </w:rPr>
            <w:t>SR 2022 – Business Highlights</w:t>
          </w:r>
          <w:r>
            <w:rPr>
              <w:noProof/>
            </w:rPr>
            <w:fldChar w:fldCharType="end"/>
          </w:r>
        </w:p>
      </w:tc>
      <w:tc>
        <w:tcPr>
          <w:tcW w:w="567" w:type="dxa"/>
        </w:tcPr>
        <w:p w14:paraId="55F38F4C" w14:textId="77777777" w:rsidR="00005AC1" w:rsidRDefault="00005AC1" w:rsidP="00005AC1">
          <w:pPr>
            <w:pStyle w:val="Headereven"/>
          </w:pPr>
        </w:p>
      </w:tc>
      <w:tc>
        <w:tcPr>
          <w:tcW w:w="4394" w:type="dxa"/>
        </w:tcPr>
        <w:p w14:paraId="7BCD2CC6" w14:textId="3F7F8A7C" w:rsidR="00005AC1" w:rsidRDefault="00823053" w:rsidP="00005AC1">
          <w:pPr>
            <w:pStyle w:val="Headereven"/>
            <w:ind w:right="34"/>
            <w:jc w:val="right"/>
          </w:pPr>
          <w:fldSimple w:instr=" STYLEREF  Heading  \* MERGEFORMAT ">
            <w:r w:rsidR="0009522F">
              <w:rPr>
                <w:noProof/>
              </w:rPr>
              <w:t>Preface</w:t>
            </w:r>
          </w:fldSimple>
        </w:p>
      </w:tc>
    </w:tr>
  </w:tbl>
  <w:p w14:paraId="50073999" w14:textId="77777777" w:rsidR="00005AC1" w:rsidRDefault="00005AC1" w:rsidP="00005AC1">
    <w:pPr>
      <w:pStyle w:val="Headerod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E6C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E2F8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32D2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D40F06"/>
    <w:lvl w:ilvl="0">
      <w:start w:val="1"/>
      <w:numFmt w:val="lowerLetter"/>
      <w:pStyle w:val="ListNumber2"/>
      <w:lvlText w:val="%1."/>
      <w:lvlJc w:val="left"/>
      <w:pPr>
        <w:tabs>
          <w:tab w:val="num" w:pos="1985"/>
        </w:tabs>
        <w:ind w:left="1985" w:hanging="426"/>
      </w:pPr>
      <w:rPr>
        <w:rFonts w:hint="default"/>
      </w:rPr>
    </w:lvl>
  </w:abstractNum>
  <w:abstractNum w:abstractNumId="4" w15:restartNumberingAfterBreak="0">
    <w:nsid w:val="FFFFFF80"/>
    <w:multiLevelType w:val="singleLevel"/>
    <w:tmpl w:val="2DBA87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C49F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68C0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8571A"/>
    <w:lvl w:ilvl="0">
      <w:start w:val="1"/>
      <w:numFmt w:val="bullet"/>
      <w:pStyle w:val="ListBullet2"/>
      <w:lvlText w:val=""/>
      <w:lvlJc w:val="left"/>
      <w:pPr>
        <w:tabs>
          <w:tab w:val="num" w:pos="1985"/>
        </w:tabs>
        <w:ind w:left="1985" w:hanging="426"/>
      </w:pPr>
      <w:rPr>
        <w:rFonts w:ascii="Symbol" w:hAnsi="Symbol" w:hint="default"/>
      </w:rPr>
    </w:lvl>
  </w:abstractNum>
  <w:abstractNum w:abstractNumId="8" w15:restartNumberingAfterBreak="0">
    <w:nsid w:val="FFFFFF88"/>
    <w:multiLevelType w:val="singleLevel"/>
    <w:tmpl w:val="E1EE2A28"/>
    <w:lvl w:ilvl="0">
      <w:start w:val="1"/>
      <w:numFmt w:val="decimal"/>
      <w:pStyle w:val="ListNumber"/>
      <w:lvlText w:val="%1."/>
      <w:lvlJc w:val="left"/>
      <w:pPr>
        <w:tabs>
          <w:tab w:val="num" w:pos="1559"/>
        </w:tabs>
        <w:ind w:left="1559" w:hanging="425"/>
      </w:pPr>
      <w:rPr>
        <w:rFonts w:hint="default"/>
      </w:rPr>
    </w:lvl>
  </w:abstractNum>
  <w:abstractNum w:abstractNumId="9" w15:restartNumberingAfterBreak="0">
    <w:nsid w:val="FFFFFF89"/>
    <w:multiLevelType w:val="singleLevel"/>
    <w:tmpl w:val="C59A5A0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10" w15:restartNumberingAfterBreak="0">
    <w:nsid w:val="030B59A2"/>
    <w:multiLevelType w:val="hybridMultilevel"/>
    <w:tmpl w:val="075CBAFC"/>
    <w:lvl w:ilvl="0" w:tplc="4BE2B33A">
      <w:start w:val="1"/>
      <w:numFmt w:val="bullet"/>
      <w:lvlText w:val="•"/>
      <w:lvlJc w:val="left"/>
      <w:pPr>
        <w:tabs>
          <w:tab w:val="num" w:pos="1440"/>
        </w:tabs>
        <w:ind w:left="1440" w:hanging="360"/>
      </w:pPr>
      <w:rPr>
        <w:rFonts w:ascii="Arial" w:hAnsi="Arial" w:hint="default"/>
      </w:rPr>
    </w:lvl>
    <w:lvl w:ilvl="1" w:tplc="3B58251C">
      <w:start w:val="664"/>
      <w:numFmt w:val="bullet"/>
      <w:lvlText w:val=""/>
      <w:lvlJc w:val="left"/>
      <w:pPr>
        <w:tabs>
          <w:tab w:val="num" w:pos="2160"/>
        </w:tabs>
        <w:ind w:left="2160" w:hanging="360"/>
      </w:pPr>
      <w:rPr>
        <w:rFonts w:ascii="Symbol" w:hAnsi="Symbol" w:hint="default"/>
      </w:rPr>
    </w:lvl>
    <w:lvl w:ilvl="2" w:tplc="20AA67A0" w:tentative="1">
      <w:start w:val="1"/>
      <w:numFmt w:val="bullet"/>
      <w:lvlText w:val="•"/>
      <w:lvlJc w:val="left"/>
      <w:pPr>
        <w:tabs>
          <w:tab w:val="num" w:pos="2880"/>
        </w:tabs>
        <w:ind w:left="2880" w:hanging="360"/>
      </w:pPr>
      <w:rPr>
        <w:rFonts w:ascii="Arial" w:hAnsi="Arial" w:hint="default"/>
      </w:rPr>
    </w:lvl>
    <w:lvl w:ilvl="3" w:tplc="F5FAF838" w:tentative="1">
      <w:start w:val="1"/>
      <w:numFmt w:val="bullet"/>
      <w:lvlText w:val="•"/>
      <w:lvlJc w:val="left"/>
      <w:pPr>
        <w:tabs>
          <w:tab w:val="num" w:pos="3600"/>
        </w:tabs>
        <w:ind w:left="3600" w:hanging="360"/>
      </w:pPr>
      <w:rPr>
        <w:rFonts w:ascii="Arial" w:hAnsi="Arial" w:hint="default"/>
      </w:rPr>
    </w:lvl>
    <w:lvl w:ilvl="4" w:tplc="3AFC5498" w:tentative="1">
      <w:start w:val="1"/>
      <w:numFmt w:val="bullet"/>
      <w:lvlText w:val="•"/>
      <w:lvlJc w:val="left"/>
      <w:pPr>
        <w:tabs>
          <w:tab w:val="num" w:pos="4320"/>
        </w:tabs>
        <w:ind w:left="4320" w:hanging="360"/>
      </w:pPr>
      <w:rPr>
        <w:rFonts w:ascii="Arial" w:hAnsi="Arial" w:hint="default"/>
      </w:rPr>
    </w:lvl>
    <w:lvl w:ilvl="5" w:tplc="A7D40FDA" w:tentative="1">
      <w:start w:val="1"/>
      <w:numFmt w:val="bullet"/>
      <w:lvlText w:val="•"/>
      <w:lvlJc w:val="left"/>
      <w:pPr>
        <w:tabs>
          <w:tab w:val="num" w:pos="5040"/>
        </w:tabs>
        <w:ind w:left="5040" w:hanging="360"/>
      </w:pPr>
      <w:rPr>
        <w:rFonts w:ascii="Arial" w:hAnsi="Arial" w:hint="default"/>
      </w:rPr>
    </w:lvl>
    <w:lvl w:ilvl="6" w:tplc="8856C05E" w:tentative="1">
      <w:start w:val="1"/>
      <w:numFmt w:val="bullet"/>
      <w:lvlText w:val="•"/>
      <w:lvlJc w:val="left"/>
      <w:pPr>
        <w:tabs>
          <w:tab w:val="num" w:pos="5760"/>
        </w:tabs>
        <w:ind w:left="5760" w:hanging="360"/>
      </w:pPr>
      <w:rPr>
        <w:rFonts w:ascii="Arial" w:hAnsi="Arial" w:hint="default"/>
      </w:rPr>
    </w:lvl>
    <w:lvl w:ilvl="7" w:tplc="564C2B8C" w:tentative="1">
      <w:start w:val="1"/>
      <w:numFmt w:val="bullet"/>
      <w:lvlText w:val="•"/>
      <w:lvlJc w:val="left"/>
      <w:pPr>
        <w:tabs>
          <w:tab w:val="num" w:pos="6480"/>
        </w:tabs>
        <w:ind w:left="6480" w:hanging="360"/>
      </w:pPr>
      <w:rPr>
        <w:rFonts w:ascii="Arial" w:hAnsi="Arial" w:hint="default"/>
      </w:rPr>
    </w:lvl>
    <w:lvl w:ilvl="8" w:tplc="25C0954C"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0A7971B2"/>
    <w:multiLevelType w:val="multilevel"/>
    <w:tmpl w:val="C12E9B1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none"/>
      <w:pStyle w:val="Heading4"/>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12" w15:restartNumberingAfterBreak="0">
    <w:nsid w:val="0B3478AD"/>
    <w:multiLevelType w:val="hybridMultilevel"/>
    <w:tmpl w:val="D7FA0B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C315466"/>
    <w:multiLevelType w:val="hybridMultilevel"/>
    <w:tmpl w:val="4CB649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DBE60EB"/>
    <w:multiLevelType w:val="hybridMultilevel"/>
    <w:tmpl w:val="BD948E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23D66EB"/>
    <w:multiLevelType w:val="singleLevel"/>
    <w:tmpl w:val="CC960EEE"/>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137E0D54"/>
    <w:multiLevelType w:val="hybridMultilevel"/>
    <w:tmpl w:val="E4C6242C"/>
    <w:lvl w:ilvl="0" w:tplc="3B58251C">
      <w:start w:val="664"/>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8B86D99"/>
    <w:multiLevelType w:val="hybridMultilevel"/>
    <w:tmpl w:val="ACDE49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1F6D540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D98501D"/>
    <w:multiLevelType w:val="hybridMultilevel"/>
    <w:tmpl w:val="6FC6832E"/>
    <w:lvl w:ilvl="0" w:tplc="DD3E3378">
      <w:start w:val="1"/>
      <w:numFmt w:val="bullet"/>
      <w:lvlText w:val="•"/>
      <w:lvlJc w:val="left"/>
      <w:pPr>
        <w:tabs>
          <w:tab w:val="num" w:pos="720"/>
        </w:tabs>
        <w:ind w:left="720" w:hanging="360"/>
      </w:pPr>
      <w:rPr>
        <w:rFonts w:ascii="Arial" w:hAnsi="Arial" w:hint="default"/>
      </w:rPr>
    </w:lvl>
    <w:lvl w:ilvl="1" w:tplc="D9345A22">
      <w:start w:val="1"/>
      <w:numFmt w:val="bullet"/>
      <w:lvlText w:val="•"/>
      <w:lvlJc w:val="left"/>
      <w:pPr>
        <w:tabs>
          <w:tab w:val="num" w:pos="1440"/>
        </w:tabs>
        <w:ind w:left="1440" w:hanging="360"/>
      </w:pPr>
      <w:rPr>
        <w:rFonts w:ascii="Arial" w:hAnsi="Arial" w:hint="default"/>
      </w:rPr>
    </w:lvl>
    <w:lvl w:ilvl="2" w:tplc="622A6C56">
      <w:numFmt w:val="bullet"/>
      <w:lvlText w:val="•"/>
      <w:lvlJc w:val="left"/>
      <w:pPr>
        <w:tabs>
          <w:tab w:val="num" w:pos="2160"/>
        </w:tabs>
        <w:ind w:left="2160" w:hanging="360"/>
      </w:pPr>
      <w:rPr>
        <w:rFonts w:ascii="Arial" w:hAnsi="Arial" w:hint="default"/>
      </w:rPr>
    </w:lvl>
    <w:lvl w:ilvl="3" w:tplc="903E1B26" w:tentative="1">
      <w:start w:val="1"/>
      <w:numFmt w:val="bullet"/>
      <w:lvlText w:val="•"/>
      <w:lvlJc w:val="left"/>
      <w:pPr>
        <w:tabs>
          <w:tab w:val="num" w:pos="2880"/>
        </w:tabs>
        <w:ind w:left="2880" w:hanging="360"/>
      </w:pPr>
      <w:rPr>
        <w:rFonts w:ascii="Arial" w:hAnsi="Arial" w:hint="default"/>
      </w:rPr>
    </w:lvl>
    <w:lvl w:ilvl="4" w:tplc="D62E26AE" w:tentative="1">
      <w:start w:val="1"/>
      <w:numFmt w:val="bullet"/>
      <w:lvlText w:val="•"/>
      <w:lvlJc w:val="left"/>
      <w:pPr>
        <w:tabs>
          <w:tab w:val="num" w:pos="3600"/>
        </w:tabs>
        <w:ind w:left="3600" w:hanging="360"/>
      </w:pPr>
      <w:rPr>
        <w:rFonts w:ascii="Arial" w:hAnsi="Arial" w:hint="default"/>
      </w:rPr>
    </w:lvl>
    <w:lvl w:ilvl="5" w:tplc="26CE0136" w:tentative="1">
      <w:start w:val="1"/>
      <w:numFmt w:val="bullet"/>
      <w:lvlText w:val="•"/>
      <w:lvlJc w:val="left"/>
      <w:pPr>
        <w:tabs>
          <w:tab w:val="num" w:pos="4320"/>
        </w:tabs>
        <w:ind w:left="4320" w:hanging="360"/>
      </w:pPr>
      <w:rPr>
        <w:rFonts w:ascii="Arial" w:hAnsi="Arial" w:hint="default"/>
      </w:rPr>
    </w:lvl>
    <w:lvl w:ilvl="6" w:tplc="C06EE67A" w:tentative="1">
      <w:start w:val="1"/>
      <w:numFmt w:val="bullet"/>
      <w:lvlText w:val="•"/>
      <w:lvlJc w:val="left"/>
      <w:pPr>
        <w:tabs>
          <w:tab w:val="num" w:pos="5040"/>
        </w:tabs>
        <w:ind w:left="5040" w:hanging="360"/>
      </w:pPr>
      <w:rPr>
        <w:rFonts w:ascii="Arial" w:hAnsi="Arial" w:hint="default"/>
      </w:rPr>
    </w:lvl>
    <w:lvl w:ilvl="7" w:tplc="68B68948" w:tentative="1">
      <w:start w:val="1"/>
      <w:numFmt w:val="bullet"/>
      <w:lvlText w:val="•"/>
      <w:lvlJc w:val="left"/>
      <w:pPr>
        <w:tabs>
          <w:tab w:val="num" w:pos="5760"/>
        </w:tabs>
        <w:ind w:left="5760" w:hanging="360"/>
      </w:pPr>
      <w:rPr>
        <w:rFonts w:ascii="Arial" w:hAnsi="Arial" w:hint="default"/>
      </w:rPr>
    </w:lvl>
    <w:lvl w:ilvl="8" w:tplc="254630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F37DA8"/>
    <w:multiLevelType w:val="hybridMultilevel"/>
    <w:tmpl w:val="6FF6C6DA"/>
    <w:lvl w:ilvl="0" w:tplc="338CCB66">
      <w:start w:val="1"/>
      <w:numFmt w:val="decimal"/>
      <w:pStyle w:val="InstructionsListNumb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22" w15:restartNumberingAfterBreak="0">
    <w:nsid w:val="32BB6B7D"/>
    <w:multiLevelType w:val="hybridMultilevel"/>
    <w:tmpl w:val="B706EF06"/>
    <w:lvl w:ilvl="0" w:tplc="69881948">
      <w:start w:val="1"/>
      <w:numFmt w:val="bullet"/>
      <w:lvlText w:val="•"/>
      <w:lvlJc w:val="left"/>
      <w:pPr>
        <w:tabs>
          <w:tab w:val="num" w:pos="720"/>
        </w:tabs>
        <w:ind w:left="720" w:hanging="360"/>
      </w:pPr>
      <w:rPr>
        <w:rFonts w:ascii="Arial" w:hAnsi="Arial" w:hint="default"/>
      </w:rPr>
    </w:lvl>
    <w:lvl w:ilvl="1" w:tplc="50D8D0E8" w:tentative="1">
      <w:start w:val="1"/>
      <w:numFmt w:val="bullet"/>
      <w:lvlText w:val="•"/>
      <w:lvlJc w:val="left"/>
      <w:pPr>
        <w:tabs>
          <w:tab w:val="num" w:pos="1440"/>
        </w:tabs>
        <w:ind w:left="1440" w:hanging="360"/>
      </w:pPr>
      <w:rPr>
        <w:rFonts w:ascii="Arial" w:hAnsi="Arial" w:hint="default"/>
      </w:rPr>
    </w:lvl>
    <w:lvl w:ilvl="2" w:tplc="03260852">
      <w:start w:val="1"/>
      <w:numFmt w:val="bullet"/>
      <w:lvlText w:val="•"/>
      <w:lvlJc w:val="left"/>
      <w:pPr>
        <w:tabs>
          <w:tab w:val="num" w:pos="2160"/>
        </w:tabs>
        <w:ind w:left="2160" w:hanging="360"/>
      </w:pPr>
      <w:rPr>
        <w:rFonts w:ascii="Arial" w:hAnsi="Arial" w:hint="default"/>
      </w:rPr>
    </w:lvl>
    <w:lvl w:ilvl="3" w:tplc="A85C6E2E" w:tentative="1">
      <w:start w:val="1"/>
      <w:numFmt w:val="bullet"/>
      <w:lvlText w:val="•"/>
      <w:lvlJc w:val="left"/>
      <w:pPr>
        <w:tabs>
          <w:tab w:val="num" w:pos="2880"/>
        </w:tabs>
        <w:ind w:left="2880" w:hanging="360"/>
      </w:pPr>
      <w:rPr>
        <w:rFonts w:ascii="Arial" w:hAnsi="Arial" w:hint="default"/>
      </w:rPr>
    </w:lvl>
    <w:lvl w:ilvl="4" w:tplc="62223BEA" w:tentative="1">
      <w:start w:val="1"/>
      <w:numFmt w:val="bullet"/>
      <w:lvlText w:val="•"/>
      <w:lvlJc w:val="left"/>
      <w:pPr>
        <w:tabs>
          <w:tab w:val="num" w:pos="3600"/>
        </w:tabs>
        <w:ind w:left="3600" w:hanging="360"/>
      </w:pPr>
      <w:rPr>
        <w:rFonts w:ascii="Arial" w:hAnsi="Arial" w:hint="default"/>
      </w:rPr>
    </w:lvl>
    <w:lvl w:ilvl="5" w:tplc="DA8CE812" w:tentative="1">
      <w:start w:val="1"/>
      <w:numFmt w:val="bullet"/>
      <w:lvlText w:val="•"/>
      <w:lvlJc w:val="left"/>
      <w:pPr>
        <w:tabs>
          <w:tab w:val="num" w:pos="4320"/>
        </w:tabs>
        <w:ind w:left="4320" w:hanging="360"/>
      </w:pPr>
      <w:rPr>
        <w:rFonts w:ascii="Arial" w:hAnsi="Arial" w:hint="default"/>
      </w:rPr>
    </w:lvl>
    <w:lvl w:ilvl="6" w:tplc="799E2266" w:tentative="1">
      <w:start w:val="1"/>
      <w:numFmt w:val="bullet"/>
      <w:lvlText w:val="•"/>
      <w:lvlJc w:val="left"/>
      <w:pPr>
        <w:tabs>
          <w:tab w:val="num" w:pos="5040"/>
        </w:tabs>
        <w:ind w:left="5040" w:hanging="360"/>
      </w:pPr>
      <w:rPr>
        <w:rFonts w:ascii="Arial" w:hAnsi="Arial" w:hint="default"/>
      </w:rPr>
    </w:lvl>
    <w:lvl w:ilvl="7" w:tplc="FA064918" w:tentative="1">
      <w:start w:val="1"/>
      <w:numFmt w:val="bullet"/>
      <w:lvlText w:val="•"/>
      <w:lvlJc w:val="left"/>
      <w:pPr>
        <w:tabs>
          <w:tab w:val="num" w:pos="5760"/>
        </w:tabs>
        <w:ind w:left="5760" w:hanging="360"/>
      </w:pPr>
      <w:rPr>
        <w:rFonts w:ascii="Arial" w:hAnsi="Arial" w:hint="default"/>
      </w:rPr>
    </w:lvl>
    <w:lvl w:ilvl="8" w:tplc="75025B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36196E"/>
    <w:multiLevelType w:val="hybridMultilevel"/>
    <w:tmpl w:val="3BE65E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6010479"/>
    <w:multiLevelType w:val="multilevel"/>
    <w:tmpl w:val="2ED64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0D7A55"/>
    <w:multiLevelType w:val="hybridMultilevel"/>
    <w:tmpl w:val="A17CA4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3BF7312B"/>
    <w:multiLevelType w:val="hybridMultilevel"/>
    <w:tmpl w:val="F1DA01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E3E0B75"/>
    <w:multiLevelType w:val="hybridMultilevel"/>
    <w:tmpl w:val="59601AB6"/>
    <w:lvl w:ilvl="0" w:tplc="08528A0C">
      <w:start w:val="1"/>
      <w:numFmt w:val="lowerLetter"/>
      <w:pStyle w:val="Instructions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CE0573"/>
    <w:multiLevelType w:val="hybridMultilevel"/>
    <w:tmpl w:val="9B9299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463D4C55"/>
    <w:multiLevelType w:val="hybridMultilevel"/>
    <w:tmpl w:val="3B12A34C"/>
    <w:lvl w:ilvl="0" w:tplc="2D84A2BA">
      <w:start w:val="1"/>
      <w:numFmt w:val="bullet"/>
      <w:lvlText w:val="•"/>
      <w:lvlJc w:val="left"/>
      <w:pPr>
        <w:tabs>
          <w:tab w:val="num" w:pos="720"/>
        </w:tabs>
        <w:ind w:left="720" w:hanging="360"/>
      </w:pPr>
      <w:rPr>
        <w:rFonts w:ascii="Arial" w:hAnsi="Arial" w:hint="default"/>
      </w:rPr>
    </w:lvl>
    <w:lvl w:ilvl="1" w:tplc="5DECA144" w:tentative="1">
      <w:start w:val="1"/>
      <w:numFmt w:val="bullet"/>
      <w:lvlText w:val="•"/>
      <w:lvlJc w:val="left"/>
      <w:pPr>
        <w:tabs>
          <w:tab w:val="num" w:pos="1440"/>
        </w:tabs>
        <w:ind w:left="1440" w:hanging="360"/>
      </w:pPr>
      <w:rPr>
        <w:rFonts w:ascii="Arial" w:hAnsi="Arial" w:hint="default"/>
      </w:rPr>
    </w:lvl>
    <w:lvl w:ilvl="2" w:tplc="400EDF52">
      <w:start w:val="1"/>
      <w:numFmt w:val="bullet"/>
      <w:lvlText w:val="•"/>
      <w:lvlJc w:val="left"/>
      <w:pPr>
        <w:tabs>
          <w:tab w:val="num" w:pos="2160"/>
        </w:tabs>
        <w:ind w:left="2160" w:hanging="360"/>
      </w:pPr>
      <w:rPr>
        <w:rFonts w:ascii="Arial" w:hAnsi="Arial" w:hint="default"/>
      </w:rPr>
    </w:lvl>
    <w:lvl w:ilvl="3" w:tplc="ECF27E5C" w:tentative="1">
      <w:start w:val="1"/>
      <w:numFmt w:val="bullet"/>
      <w:lvlText w:val="•"/>
      <w:lvlJc w:val="left"/>
      <w:pPr>
        <w:tabs>
          <w:tab w:val="num" w:pos="2880"/>
        </w:tabs>
        <w:ind w:left="2880" w:hanging="360"/>
      </w:pPr>
      <w:rPr>
        <w:rFonts w:ascii="Arial" w:hAnsi="Arial" w:hint="default"/>
      </w:rPr>
    </w:lvl>
    <w:lvl w:ilvl="4" w:tplc="369A031C" w:tentative="1">
      <w:start w:val="1"/>
      <w:numFmt w:val="bullet"/>
      <w:lvlText w:val="•"/>
      <w:lvlJc w:val="left"/>
      <w:pPr>
        <w:tabs>
          <w:tab w:val="num" w:pos="3600"/>
        </w:tabs>
        <w:ind w:left="3600" w:hanging="360"/>
      </w:pPr>
      <w:rPr>
        <w:rFonts w:ascii="Arial" w:hAnsi="Arial" w:hint="default"/>
      </w:rPr>
    </w:lvl>
    <w:lvl w:ilvl="5" w:tplc="A1A002F0" w:tentative="1">
      <w:start w:val="1"/>
      <w:numFmt w:val="bullet"/>
      <w:lvlText w:val="•"/>
      <w:lvlJc w:val="left"/>
      <w:pPr>
        <w:tabs>
          <w:tab w:val="num" w:pos="4320"/>
        </w:tabs>
        <w:ind w:left="4320" w:hanging="360"/>
      </w:pPr>
      <w:rPr>
        <w:rFonts w:ascii="Arial" w:hAnsi="Arial" w:hint="default"/>
      </w:rPr>
    </w:lvl>
    <w:lvl w:ilvl="6" w:tplc="1F8C9088" w:tentative="1">
      <w:start w:val="1"/>
      <w:numFmt w:val="bullet"/>
      <w:lvlText w:val="•"/>
      <w:lvlJc w:val="left"/>
      <w:pPr>
        <w:tabs>
          <w:tab w:val="num" w:pos="5040"/>
        </w:tabs>
        <w:ind w:left="5040" w:hanging="360"/>
      </w:pPr>
      <w:rPr>
        <w:rFonts w:ascii="Arial" w:hAnsi="Arial" w:hint="default"/>
      </w:rPr>
    </w:lvl>
    <w:lvl w:ilvl="7" w:tplc="309A0A7E" w:tentative="1">
      <w:start w:val="1"/>
      <w:numFmt w:val="bullet"/>
      <w:lvlText w:val="•"/>
      <w:lvlJc w:val="left"/>
      <w:pPr>
        <w:tabs>
          <w:tab w:val="num" w:pos="5760"/>
        </w:tabs>
        <w:ind w:left="5760" w:hanging="360"/>
      </w:pPr>
      <w:rPr>
        <w:rFonts w:ascii="Arial" w:hAnsi="Arial" w:hint="default"/>
      </w:rPr>
    </w:lvl>
    <w:lvl w:ilvl="8" w:tplc="D31083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1" w15:restartNumberingAfterBreak="0">
    <w:nsid w:val="4B466FEB"/>
    <w:multiLevelType w:val="hybridMultilevel"/>
    <w:tmpl w:val="A5C2ABF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D780900"/>
    <w:multiLevelType w:val="hybridMultilevel"/>
    <w:tmpl w:val="AB08ECD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F3E28EE"/>
    <w:multiLevelType w:val="hybridMultilevel"/>
    <w:tmpl w:val="E3E8E0A6"/>
    <w:lvl w:ilvl="0" w:tplc="D0828B0C">
      <w:start w:val="1"/>
      <w:numFmt w:val="bullet"/>
      <w:lvlText w:val="•"/>
      <w:lvlJc w:val="left"/>
      <w:pPr>
        <w:tabs>
          <w:tab w:val="num" w:pos="720"/>
        </w:tabs>
        <w:ind w:left="720" w:hanging="360"/>
      </w:pPr>
      <w:rPr>
        <w:rFonts w:ascii="Arial" w:hAnsi="Arial" w:hint="default"/>
      </w:rPr>
    </w:lvl>
    <w:lvl w:ilvl="1" w:tplc="ABB6F504" w:tentative="1">
      <w:start w:val="1"/>
      <w:numFmt w:val="bullet"/>
      <w:lvlText w:val="•"/>
      <w:lvlJc w:val="left"/>
      <w:pPr>
        <w:tabs>
          <w:tab w:val="num" w:pos="1440"/>
        </w:tabs>
        <w:ind w:left="1440" w:hanging="360"/>
      </w:pPr>
      <w:rPr>
        <w:rFonts w:ascii="Arial" w:hAnsi="Arial" w:hint="default"/>
      </w:rPr>
    </w:lvl>
    <w:lvl w:ilvl="2" w:tplc="1FF6A222" w:tentative="1">
      <w:start w:val="1"/>
      <w:numFmt w:val="bullet"/>
      <w:lvlText w:val="•"/>
      <w:lvlJc w:val="left"/>
      <w:pPr>
        <w:tabs>
          <w:tab w:val="num" w:pos="2160"/>
        </w:tabs>
        <w:ind w:left="2160" w:hanging="360"/>
      </w:pPr>
      <w:rPr>
        <w:rFonts w:ascii="Arial" w:hAnsi="Arial" w:hint="default"/>
      </w:rPr>
    </w:lvl>
    <w:lvl w:ilvl="3" w:tplc="89D4F290" w:tentative="1">
      <w:start w:val="1"/>
      <w:numFmt w:val="bullet"/>
      <w:lvlText w:val="•"/>
      <w:lvlJc w:val="left"/>
      <w:pPr>
        <w:tabs>
          <w:tab w:val="num" w:pos="2880"/>
        </w:tabs>
        <w:ind w:left="2880" w:hanging="360"/>
      </w:pPr>
      <w:rPr>
        <w:rFonts w:ascii="Arial" w:hAnsi="Arial" w:hint="default"/>
      </w:rPr>
    </w:lvl>
    <w:lvl w:ilvl="4" w:tplc="3E4C6D24" w:tentative="1">
      <w:start w:val="1"/>
      <w:numFmt w:val="bullet"/>
      <w:lvlText w:val="•"/>
      <w:lvlJc w:val="left"/>
      <w:pPr>
        <w:tabs>
          <w:tab w:val="num" w:pos="3600"/>
        </w:tabs>
        <w:ind w:left="3600" w:hanging="360"/>
      </w:pPr>
      <w:rPr>
        <w:rFonts w:ascii="Arial" w:hAnsi="Arial" w:hint="default"/>
      </w:rPr>
    </w:lvl>
    <w:lvl w:ilvl="5" w:tplc="6666E4E0" w:tentative="1">
      <w:start w:val="1"/>
      <w:numFmt w:val="bullet"/>
      <w:lvlText w:val="•"/>
      <w:lvlJc w:val="left"/>
      <w:pPr>
        <w:tabs>
          <w:tab w:val="num" w:pos="4320"/>
        </w:tabs>
        <w:ind w:left="4320" w:hanging="360"/>
      </w:pPr>
      <w:rPr>
        <w:rFonts w:ascii="Arial" w:hAnsi="Arial" w:hint="default"/>
      </w:rPr>
    </w:lvl>
    <w:lvl w:ilvl="6" w:tplc="13AAA4F4" w:tentative="1">
      <w:start w:val="1"/>
      <w:numFmt w:val="bullet"/>
      <w:lvlText w:val="•"/>
      <w:lvlJc w:val="left"/>
      <w:pPr>
        <w:tabs>
          <w:tab w:val="num" w:pos="5040"/>
        </w:tabs>
        <w:ind w:left="5040" w:hanging="360"/>
      </w:pPr>
      <w:rPr>
        <w:rFonts w:ascii="Arial" w:hAnsi="Arial" w:hint="default"/>
      </w:rPr>
    </w:lvl>
    <w:lvl w:ilvl="7" w:tplc="A44C6836" w:tentative="1">
      <w:start w:val="1"/>
      <w:numFmt w:val="bullet"/>
      <w:lvlText w:val="•"/>
      <w:lvlJc w:val="left"/>
      <w:pPr>
        <w:tabs>
          <w:tab w:val="num" w:pos="5760"/>
        </w:tabs>
        <w:ind w:left="5760" w:hanging="360"/>
      </w:pPr>
      <w:rPr>
        <w:rFonts w:ascii="Arial" w:hAnsi="Arial" w:hint="default"/>
      </w:rPr>
    </w:lvl>
    <w:lvl w:ilvl="8" w:tplc="6FEE60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810C3B"/>
    <w:multiLevelType w:val="hybridMultilevel"/>
    <w:tmpl w:val="E3EA113E"/>
    <w:lvl w:ilvl="0" w:tplc="B59E0D62">
      <w:start w:val="1"/>
      <w:numFmt w:val="bullet"/>
      <w:lvlText w:val="•"/>
      <w:lvlJc w:val="left"/>
      <w:pPr>
        <w:tabs>
          <w:tab w:val="num" w:pos="720"/>
        </w:tabs>
        <w:ind w:left="720" w:hanging="360"/>
      </w:pPr>
      <w:rPr>
        <w:rFonts w:ascii="Arial" w:hAnsi="Arial" w:hint="default"/>
      </w:rPr>
    </w:lvl>
    <w:lvl w:ilvl="1" w:tplc="B680CCA8">
      <w:start w:val="1"/>
      <w:numFmt w:val="bullet"/>
      <w:lvlText w:val="•"/>
      <w:lvlJc w:val="left"/>
      <w:pPr>
        <w:tabs>
          <w:tab w:val="num" w:pos="1440"/>
        </w:tabs>
        <w:ind w:left="1440" w:hanging="360"/>
      </w:pPr>
      <w:rPr>
        <w:rFonts w:ascii="Arial" w:hAnsi="Arial" w:hint="default"/>
      </w:rPr>
    </w:lvl>
    <w:lvl w:ilvl="2" w:tplc="D0D87FDE" w:tentative="1">
      <w:start w:val="1"/>
      <w:numFmt w:val="bullet"/>
      <w:lvlText w:val="•"/>
      <w:lvlJc w:val="left"/>
      <w:pPr>
        <w:tabs>
          <w:tab w:val="num" w:pos="2160"/>
        </w:tabs>
        <w:ind w:left="2160" w:hanging="360"/>
      </w:pPr>
      <w:rPr>
        <w:rFonts w:ascii="Arial" w:hAnsi="Arial" w:hint="default"/>
      </w:rPr>
    </w:lvl>
    <w:lvl w:ilvl="3" w:tplc="CD9ECA2E" w:tentative="1">
      <w:start w:val="1"/>
      <w:numFmt w:val="bullet"/>
      <w:lvlText w:val="•"/>
      <w:lvlJc w:val="left"/>
      <w:pPr>
        <w:tabs>
          <w:tab w:val="num" w:pos="2880"/>
        </w:tabs>
        <w:ind w:left="2880" w:hanging="360"/>
      </w:pPr>
      <w:rPr>
        <w:rFonts w:ascii="Arial" w:hAnsi="Arial" w:hint="default"/>
      </w:rPr>
    </w:lvl>
    <w:lvl w:ilvl="4" w:tplc="C764E210" w:tentative="1">
      <w:start w:val="1"/>
      <w:numFmt w:val="bullet"/>
      <w:lvlText w:val="•"/>
      <w:lvlJc w:val="left"/>
      <w:pPr>
        <w:tabs>
          <w:tab w:val="num" w:pos="3600"/>
        </w:tabs>
        <w:ind w:left="3600" w:hanging="360"/>
      </w:pPr>
      <w:rPr>
        <w:rFonts w:ascii="Arial" w:hAnsi="Arial" w:hint="default"/>
      </w:rPr>
    </w:lvl>
    <w:lvl w:ilvl="5" w:tplc="3BFED60E" w:tentative="1">
      <w:start w:val="1"/>
      <w:numFmt w:val="bullet"/>
      <w:lvlText w:val="•"/>
      <w:lvlJc w:val="left"/>
      <w:pPr>
        <w:tabs>
          <w:tab w:val="num" w:pos="4320"/>
        </w:tabs>
        <w:ind w:left="4320" w:hanging="360"/>
      </w:pPr>
      <w:rPr>
        <w:rFonts w:ascii="Arial" w:hAnsi="Arial" w:hint="default"/>
      </w:rPr>
    </w:lvl>
    <w:lvl w:ilvl="6" w:tplc="4E1E2312" w:tentative="1">
      <w:start w:val="1"/>
      <w:numFmt w:val="bullet"/>
      <w:lvlText w:val="•"/>
      <w:lvlJc w:val="left"/>
      <w:pPr>
        <w:tabs>
          <w:tab w:val="num" w:pos="5040"/>
        </w:tabs>
        <w:ind w:left="5040" w:hanging="360"/>
      </w:pPr>
      <w:rPr>
        <w:rFonts w:ascii="Arial" w:hAnsi="Arial" w:hint="default"/>
      </w:rPr>
    </w:lvl>
    <w:lvl w:ilvl="7" w:tplc="E8802DA8" w:tentative="1">
      <w:start w:val="1"/>
      <w:numFmt w:val="bullet"/>
      <w:lvlText w:val="•"/>
      <w:lvlJc w:val="left"/>
      <w:pPr>
        <w:tabs>
          <w:tab w:val="num" w:pos="5760"/>
        </w:tabs>
        <w:ind w:left="5760" w:hanging="360"/>
      </w:pPr>
      <w:rPr>
        <w:rFonts w:ascii="Arial" w:hAnsi="Arial" w:hint="default"/>
      </w:rPr>
    </w:lvl>
    <w:lvl w:ilvl="8" w:tplc="CBA85F4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CE40E5"/>
    <w:multiLevelType w:val="multilevel"/>
    <w:tmpl w:val="B8763C5A"/>
    <w:lvl w:ilvl="0">
      <w:start w:val="1"/>
      <w:numFmt w:val="decimal"/>
      <w:pStyle w:val="InstructionsHeading1"/>
      <w:lvlText w:val="%1"/>
      <w:lvlJc w:val="left"/>
      <w:pPr>
        <w:tabs>
          <w:tab w:val="num" w:pos="1134"/>
        </w:tabs>
        <w:ind w:left="1134" w:hanging="1134"/>
      </w:pPr>
      <w:rPr>
        <w:rFonts w:hint="default"/>
      </w:rPr>
    </w:lvl>
    <w:lvl w:ilvl="1">
      <w:start w:val="1"/>
      <w:numFmt w:val="decimal"/>
      <w:pStyle w:val="Instructions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tabs>
          <w:tab w:val="num" w:pos="1134"/>
        </w:tabs>
        <w:ind w:left="1134" w:hanging="1134"/>
      </w:pPr>
      <w:rPr>
        <w:rFonts w:hint="default"/>
      </w:rPr>
    </w:lvl>
    <w:lvl w:ilvl="4">
      <w:start w:val="1"/>
      <w:numFmt w:val="none"/>
      <w:lvlText w:val=""/>
      <w:lvlJc w:val="left"/>
      <w:pPr>
        <w:tabs>
          <w:tab w:val="num" w:pos="0"/>
        </w:tabs>
        <w:ind w:left="-567" w:firstLine="0"/>
      </w:pPr>
      <w:rPr>
        <w:rFonts w:hint="default"/>
      </w:rPr>
    </w:lvl>
    <w:lvl w:ilvl="5">
      <w:start w:val="1"/>
      <w:numFmt w:val="none"/>
      <w:lvlText w:val=""/>
      <w:lvlJc w:val="left"/>
      <w:pPr>
        <w:tabs>
          <w:tab w:val="num" w:pos="0"/>
        </w:tabs>
        <w:ind w:left="-567" w:firstLine="0"/>
      </w:pPr>
      <w:rPr>
        <w:rFonts w:hint="default"/>
      </w:rPr>
    </w:lvl>
    <w:lvl w:ilvl="6">
      <w:start w:val="1"/>
      <w:numFmt w:val="none"/>
      <w:lvlText w:val=""/>
      <w:lvlJc w:val="left"/>
      <w:pPr>
        <w:tabs>
          <w:tab w:val="num" w:pos="0"/>
        </w:tabs>
        <w:ind w:left="-567" w:firstLine="0"/>
      </w:pPr>
      <w:rPr>
        <w:rFonts w:hint="default"/>
      </w:rPr>
    </w:lvl>
    <w:lvl w:ilvl="7">
      <w:start w:val="1"/>
      <w:numFmt w:val="none"/>
      <w:lvlText w:val=""/>
      <w:lvlJc w:val="left"/>
      <w:pPr>
        <w:tabs>
          <w:tab w:val="num" w:pos="0"/>
        </w:tabs>
        <w:ind w:left="-567" w:firstLine="0"/>
      </w:pPr>
      <w:rPr>
        <w:rFonts w:hint="default"/>
      </w:rPr>
    </w:lvl>
    <w:lvl w:ilvl="8">
      <w:start w:val="1"/>
      <w:numFmt w:val="none"/>
      <w:lvlText w:val=""/>
      <w:lvlJc w:val="left"/>
      <w:pPr>
        <w:tabs>
          <w:tab w:val="num" w:pos="0"/>
        </w:tabs>
        <w:ind w:left="-567" w:firstLine="0"/>
      </w:pPr>
      <w:rPr>
        <w:rFonts w:hint="default"/>
      </w:rPr>
    </w:lvl>
  </w:abstractNum>
  <w:abstractNum w:abstractNumId="38" w15:restartNumberingAfterBreak="0">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39" w15:restartNumberingAfterBreak="0">
    <w:nsid w:val="6A57674A"/>
    <w:multiLevelType w:val="hybridMultilevel"/>
    <w:tmpl w:val="89065566"/>
    <w:lvl w:ilvl="0" w:tplc="3B58251C">
      <w:start w:val="664"/>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F70FD"/>
    <w:multiLevelType w:val="hybridMultilevel"/>
    <w:tmpl w:val="D31EA2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42" w15:restartNumberingAfterBreak="0">
    <w:nsid w:val="7AF30BCC"/>
    <w:multiLevelType w:val="hybridMultilevel"/>
    <w:tmpl w:val="87844D1E"/>
    <w:lvl w:ilvl="0" w:tplc="08090001">
      <w:start w:val="1"/>
      <w:numFmt w:val="bullet"/>
      <w:lvlText w:val=""/>
      <w:lvlJc w:val="left"/>
      <w:pPr>
        <w:ind w:left="1854" w:hanging="360"/>
      </w:pPr>
      <w:rPr>
        <w:rFonts w:ascii="Symbol" w:hAnsi="Symbol" w:hint="default"/>
      </w:rPr>
    </w:lvl>
    <w:lvl w:ilvl="1" w:tplc="0F78CECE">
      <w:numFmt w:val="bullet"/>
      <w:lvlText w:val="•"/>
      <w:lvlJc w:val="left"/>
      <w:pPr>
        <w:ind w:left="3954" w:hanging="1740"/>
      </w:pPr>
      <w:rPr>
        <w:rFonts w:ascii="Arial" w:eastAsia="Times"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44" w15:restartNumberingAfterBreak="0">
    <w:nsid w:val="7F2F049B"/>
    <w:multiLevelType w:val="multilevel"/>
    <w:tmpl w:val="B022BCE6"/>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pStyle w:val="Append3"/>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41"/>
  </w:num>
  <w:num w:numId="2">
    <w:abstractNumId w:val="38"/>
  </w:num>
  <w:num w:numId="3">
    <w:abstractNumId w:val="21"/>
  </w:num>
  <w:num w:numId="4">
    <w:abstractNumId w:val="43"/>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33"/>
  </w:num>
  <w:num w:numId="15">
    <w:abstractNumId w:val="32"/>
  </w:num>
  <w:num w:numId="16">
    <w:abstractNumId w:val="18"/>
  </w:num>
  <w:num w:numId="17">
    <w:abstractNumId w:val="30"/>
  </w:num>
  <w:num w:numId="18">
    <w:abstractNumId w:val="44"/>
  </w:num>
  <w:num w:numId="19">
    <w:abstractNumId w:val="11"/>
  </w:num>
  <w:num w:numId="20">
    <w:abstractNumId w:val="20"/>
  </w:num>
  <w:num w:numId="21">
    <w:abstractNumId w:val="3"/>
  </w:num>
  <w:num w:numId="22">
    <w:abstractNumId w:val="27"/>
  </w:num>
  <w:num w:numId="23">
    <w:abstractNumId w:val="37"/>
  </w:num>
  <w:num w:numId="24">
    <w:abstractNumId w:val="15"/>
  </w:num>
  <w:num w:numId="25">
    <w:abstractNumId w:val="42"/>
  </w:num>
  <w:num w:numId="26">
    <w:abstractNumId w:val="34"/>
  </w:num>
  <w:num w:numId="27">
    <w:abstractNumId w:val="31"/>
  </w:num>
  <w:num w:numId="28">
    <w:abstractNumId w:val="14"/>
  </w:num>
  <w:num w:numId="29">
    <w:abstractNumId w:val="25"/>
  </w:num>
  <w:num w:numId="30">
    <w:abstractNumId w:val="28"/>
  </w:num>
  <w:num w:numId="31">
    <w:abstractNumId w:val="10"/>
  </w:num>
  <w:num w:numId="32">
    <w:abstractNumId w:val="16"/>
  </w:num>
  <w:num w:numId="33">
    <w:abstractNumId w:val="35"/>
  </w:num>
  <w:num w:numId="34">
    <w:abstractNumId w:val="39"/>
  </w:num>
  <w:num w:numId="35">
    <w:abstractNumId w:val="24"/>
  </w:num>
  <w:num w:numId="36">
    <w:abstractNumId w:val="30"/>
  </w:num>
  <w:num w:numId="37">
    <w:abstractNumId w:val="13"/>
  </w:num>
  <w:num w:numId="38">
    <w:abstractNumId w:val="29"/>
  </w:num>
  <w:num w:numId="39">
    <w:abstractNumId w:val="22"/>
  </w:num>
  <w:num w:numId="40">
    <w:abstractNumId w:val="26"/>
  </w:num>
  <w:num w:numId="41">
    <w:abstractNumId w:val="40"/>
  </w:num>
  <w:num w:numId="42">
    <w:abstractNumId w:val="17"/>
  </w:num>
  <w:num w:numId="43">
    <w:abstractNumId w:val="12"/>
  </w:num>
  <w:num w:numId="44">
    <w:abstractNumId w:val="23"/>
  </w:num>
  <w:num w:numId="45">
    <w:abstractNumId w:val="19"/>
  </w:num>
  <w:num w:numId="4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activeWritingStyle w:appName="MSWord" w:lang="en-GB" w:vendorID="8" w:dllVersion="513" w:checkStyle="1"/>
  <w:activeWritingStyle w:appName="MSWord" w:lang="en-US" w:vendorID="8" w:dllVersion="513" w:checkStyle="1"/>
  <w:activeWritingStyle w:appName="MSWord" w:lang="nl-BE"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14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EA"/>
    <w:rsid w:val="00001226"/>
    <w:rsid w:val="0000191D"/>
    <w:rsid w:val="00001AC8"/>
    <w:rsid w:val="00002C23"/>
    <w:rsid w:val="00002EE3"/>
    <w:rsid w:val="00005AC1"/>
    <w:rsid w:val="0000764E"/>
    <w:rsid w:val="00012387"/>
    <w:rsid w:val="0001735C"/>
    <w:rsid w:val="00021790"/>
    <w:rsid w:val="00022175"/>
    <w:rsid w:val="00022528"/>
    <w:rsid w:val="00033355"/>
    <w:rsid w:val="000353A8"/>
    <w:rsid w:val="0004007E"/>
    <w:rsid w:val="00041E25"/>
    <w:rsid w:val="00043FDC"/>
    <w:rsid w:val="00046332"/>
    <w:rsid w:val="00050F1F"/>
    <w:rsid w:val="000518B9"/>
    <w:rsid w:val="0005233A"/>
    <w:rsid w:val="0005557A"/>
    <w:rsid w:val="00071606"/>
    <w:rsid w:val="0007284C"/>
    <w:rsid w:val="00074109"/>
    <w:rsid w:val="00075404"/>
    <w:rsid w:val="000775D4"/>
    <w:rsid w:val="0008337A"/>
    <w:rsid w:val="00083A78"/>
    <w:rsid w:val="000906F7"/>
    <w:rsid w:val="00092147"/>
    <w:rsid w:val="0009522F"/>
    <w:rsid w:val="00095504"/>
    <w:rsid w:val="0009782C"/>
    <w:rsid w:val="000A15E5"/>
    <w:rsid w:val="000A2910"/>
    <w:rsid w:val="000A6454"/>
    <w:rsid w:val="000A78A1"/>
    <w:rsid w:val="000B1881"/>
    <w:rsid w:val="000B397C"/>
    <w:rsid w:val="000B3AB0"/>
    <w:rsid w:val="000B3EE3"/>
    <w:rsid w:val="000B4ADF"/>
    <w:rsid w:val="000B78DC"/>
    <w:rsid w:val="000C16D5"/>
    <w:rsid w:val="000D23EE"/>
    <w:rsid w:val="000D2EA0"/>
    <w:rsid w:val="000D3FDA"/>
    <w:rsid w:val="000D5FC4"/>
    <w:rsid w:val="000E2675"/>
    <w:rsid w:val="000E5626"/>
    <w:rsid w:val="000F0251"/>
    <w:rsid w:val="000F2D98"/>
    <w:rsid w:val="000F7F1D"/>
    <w:rsid w:val="000F7FE0"/>
    <w:rsid w:val="0010237A"/>
    <w:rsid w:val="00103511"/>
    <w:rsid w:val="0011062C"/>
    <w:rsid w:val="0011577A"/>
    <w:rsid w:val="00115CCD"/>
    <w:rsid w:val="0011636C"/>
    <w:rsid w:val="0012534D"/>
    <w:rsid w:val="0013370C"/>
    <w:rsid w:val="00133F0B"/>
    <w:rsid w:val="00137EB4"/>
    <w:rsid w:val="0014339C"/>
    <w:rsid w:val="00146676"/>
    <w:rsid w:val="001478ED"/>
    <w:rsid w:val="00147F37"/>
    <w:rsid w:val="00151241"/>
    <w:rsid w:val="00157D7F"/>
    <w:rsid w:val="0016242D"/>
    <w:rsid w:val="00165005"/>
    <w:rsid w:val="001703A8"/>
    <w:rsid w:val="0017372E"/>
    <w:rsid w:val="00173C38"/>
    <w:rsid w:val="00176B04"/>
    <w:rsid w:val="0018119A"/>
    <w:rsid w:val="00181275"/>
    <w:rsid w:val="001834B7"/>
    <w:rsid w:val="001876E4"/>
    <w:rsid w:val="00191C41"/>
    <w:rsid w:val="00195758"/>
    <w:rsid w:val="001973BA"/>
    <w:rsid w:val="001A3E48"/>
    <w:rsid w:val="001A6224"/>
    <w:rsid w:val="001A6D62"/>
    <w:rsid w:val="001A7258"/>
    <w:rsid w:val="001B0FE8"/>
    <w:rsid w:val="001B1E2C"/>
    <w:rsid w:val="001B35B8"/>
    <w:rsid w:val="001B3EAA"/>
    <w:rsid w:val="001C1507"/>
    <w:rsid w:val="001C23B2"/>
    <w:rsid w:val="001C280A"/>
    <w:rsid w:val="001C5B21"/>
    <w:rsid w:val="001D12B4"/>
    <w:rsid w:val="001D2096"/>
    <w:rsid w:val="001D231E"/>
    <w:rsid w:val="001D7165"/>
    <w:rsid w:val="001E235D"/>
    <w:rsid w:val="001E3726"/>
    <w:rsid w:val="001E3863"/>
    <w:rsid w:val="001E60C6"/>
    <w:rsid w:val="001E7ECC"/>
    <w:rsid w:val="001F13D2"/>
    <w:rsid w:val="001F1DBC"/>
    <w:rsid w:val="001F3010"/>
    <w:rsid w:val="001F39F8"/>
    <w:rsid w:val="001F5B47"/>
    <w:rsid w:val="00200C0C"/>
    <w:rsid w:val="00201F40"/>
    <w:rsid w:val="00202218"/>
    <w:rsid w:val="00203EB9"/>
    <w:rsid w:val="00204B91"/>
    <w:rsid w:val="00214ABD"/>
    <w:rsid w:val="00215351"/>
    <w:rsid w:val="002170B9"/>
    <w:rsid w:val="0021752D"/>
    <w:rsid w:val="0021786C"/>
    <w:rsid w:val="00221C92"/>
    <w:rsid w:val="002240CE"/>
    <w:rsid w:val="00225DE5"/>
    <w:rsid w:val="0023645B"/>
    <w:rsid w:val="00237847"/>
    <w:rsid w:val="00241336"/>
    <w:rsid w:val="00243E68"/>
    <w:rsid w:val="00246684"/>
    <w:rsid w:val="00246AF9"/>
    <w:rsid w:val="00246C22"/>
    <w:rsid w:val="002509E5"/>
    <w:rsid w:val="00251978"/>
    <w:rsid w:val="002550BB"/>
    <w:rsid w:val="002555E2"/>
    <w:rsid w:val="00256BEE"/>
    <w:rsid w:val="00262965"/>
    <w:rsid w:val="00266F9C"/>
    <w:rsid w:val="0027357E"/>
    <w:rsid w:val="00276325"/>
    <w:rsid w:val="00276E68"/>
    <w:rsid w:val="00280B82"/>
    <w:rsid w:val="0028138C"/>
    <w:rsid w:val="00281D72"/>
    <w:rsid w:val="00282FC2"/>
    <w:rsid w:val="00287177"/>
    <w:rsid w:val="002874D0"/>
    <w:rsid w:val="00290252"/>
    <w:rsid w:val="00294FF9"/>
    <w:rsid w:val="002A0BE7"/>
    <w:rsid w:val="002A3028"/>
    <w:rsid w:val="002A32C6"/>
    <w:rsid w:val="002A3DE3"/>
    <w:rsid w:val="002A6C1D"/>
    <w:rsid w:val="002A7935"/>
    <w:rsid w:val="002B0C18"/>
    <w:rsid w:val="002B48DB"/>
    <w:rsid w:val="002B5B10"/>
    <w:rsid w:val="002B5E2D"/>
    <w:rsid w:val="002C2BE7"/>
    <w:rsid w:val="002D0E51"/>
    <w:rsid w:val="002D26C0"/>
    <w:rsid w:val="002D4D2B"/>
    <w:rsid w:val="002D5A89"/>
    <w:rsid w:val="002D61FC"/>
    <w:rsid w:val="002E1134"/>
    <w:rsid w:val="002E3B30"/>
    <w:rsid w:val="002E4358"/>
    <w:rsid w:val="002E46D0"/>
    <w:rsid w:val="002E5983"/>
    <w:rsid w:val="002E5C6F"/>
    <w:rsid w:val="002E78D3"/>
    <w:rsid w:val="002F0ECF"/>
    <w:rsid w:val="002F66E2"/>
    <w:rsid w:val="002F6D51"/>
    <w:rsid w:val="003000FE"/>
    <w:rsid w:val="0030037D"/>
    <w:rsid w:val="003032A8"/>
    <w:rsid w:val="003037A4"/>
    <w:rsid w:val="00304528"/>
    <w:rsid w:val="00306B52"/>
    <w:rsid w:val="00307622"/>
    <w:rsid w:val="00307BA0"/>
    <w:rsid w:val="00307F6D"/>
    <w:rsid w:val="003161FC"/>
    <w:rsid w:val="00316BBC"/>
    <w:rsid w:val="00323B78"/>
    <w:rsid w:val="003267AE"/>
    <w:rsid w:val="00326E83"/>
    <w:rsid w:val="003314B7"/>
    <w:rsid w:val="00333F33"/>
    <w:rsid w:val="0033406B"/>
    <w:rsid w:val="003345FF"/>
    <w:rsid w:val="003414C0"/>
    <w:rsid w:val="0034382B"/>
    <w:rsid w:val="00343EAF"/>
    <w:rsid w:val="00344348"/>
    <w:rsid w:val="0034518B"/>
    <w:rsid w:val="003474FF"/>
    <w:rsid w:val="00347B16"/>
    <w:rsid w:val="00350378"/>
    <w:rsid w:val="00351220"/>
    <w:rsid w:val="0036065A"/>
    <w:rsid w:val="00363C13"/>
    <w:rsid w:val="003653C3"/>
    <w:rsid w:val="00371083"/>
    <w:rsid w:val="003717E4"/>
    <w:rsid w:val="00372530"/>
    <w:rsid w:val="003739B1"/>
    <w:rsid w:val="00374A50"/>
    <w:rsid w:val="00383536"/>
    <w:rsid w:val="00384252"/>
    <w:rsid w:val="0038550D"/>
    <w:rsid w:val="00385A42"/>
    <w:rsid w:val="0038646A"/>
    <w:rsid w:val="00390C64"/>
    <w:rsid w:val="003910D0"/>
    <w:rsid w:val="003A2A43"/>
    <w:rsid w:val="003A6701"/>
    <w:rsid w:val="003A6B39"/>
    <w:rsid w:val="003B0030"/>
    <w:rsid w:val="003B0FA1"/>
    <w:rsid w:val="003B1846"/>
    <w:rsid w:val="003B3435"/>
    <w:rsid w:val="003B3916"/>
    <w:rsid w:val="003B3B10"/>
    <w:rsid w:val="003B450B"/>
    <w:rsid w:val="003B5EFE"/>
    <w:rsid w:val="003C4269"/>
    <w:rsid w:val="003C5953"/>
    <w:rsid w:val="003C6B42"/>
    <w:rsid w:val="003C7885"/>
    <w:rsid w:val="003D19FB"/>
    <w:rsid w:val="003D1C6A"/>
    <w:rsid w:val="003D3A6F"/>
    <w:rsid w:val="003D491E"/>
    <w:rsid w:val="003D5C0E"/>
    <w:rsid w:val="003D5F24"/>
    <w:rsid w:val="003D7590"/>
    <w:rsid w:val="003E0888"/>
    <w:rsid w:val="003E1CA9"/>
    <w:rsid w:val="003E4C38"/>
    <w:rsid w:val="003E5171"/>
    <w:rsid w:val="003E5A21"/>
    <w:rsid w:val="003F3047"/>
    <w:rsid w:val="003F4CE9"/>
    <w:rsid w:val="00400887"/>
    <w:rsid w:val="00404F55"/>
    <w:rsid w:val="00405EB2"/>
    <w:rsid w:val="00407CD4"/>
    <w:rsid w:val="00412605"/>
    <w:rsid w:val="00416EB7"/>
    <w:rsid w:val="00420CE8"/>
    <w:rsid w:val="00421212"/>
    <w:rsid w:val="00423208"/>
    <w:rsid w:val="00424BE4"/>
    <w:rsid w:val="0042596A"/>
    <w:rsid w:val="00427DE3"/>
    <w:rsid w:val="00431339"/>
    <w:rsid w:val="00443457"/>
    <w:rsid w:val="004445E7"/>
    <w:rsid w:val="00445638"/>
    <w:rsid w:val="00445A24"/>
    <w:rsid w:val="0045140F"/>
    <w:rsid w:val="00451F66"/>
    <w:rsid w:val="0045413D"/>
    <w:rsid w:val="00461E97"/>
    <w:rsid w:val="0046271E"/>
    <w:rsid w:val="00467622"/>
    <w:rsid w:val="00470552"/>
    <w:rsid w:val="00476991"/>
    <w:rsid w:val="004813B6"/>
    <w:rsid w:val="004816F7"/>
    <w:rsid w:val="00481DCB"/>
    <w:rsid w:val="00482B73"/>
    <w:rsid w:val="00484C78"/>
    <w:rsid w:val="00485E19"/>
    <w:rsid w:val="00486F76"/>
    <w:rsid w:val="004900F9"/>
    <w:rsid w:val="004909DE"/>
    <w:rsid w:val="00492D44"/>
    <w:rsid w:val="004939D4"/>
    <w:rsid w:val="00493BE1"/>
    <w:rsid w:val="00494095"/>
    <w:rsid w:val="00497157"/>
    <w:rsid w:val="004A5404"/>
    <w:rsid w:val="004A5BF6"/>
    <w:rsid w:val="004A6897"/>
    <w:rsid w:val="004A7F3C"/>
    <w:rsid w:val="004B0ADF"/>
    <w:rsid w:val="004B306C"/>
    <w:rsid w:val="004B4842"/>
    <w:rsid w:val="004B6255"/>
    <w:rsid w:val="004B6552"/>
    <w:rsid w:val="004B6E52"/>
    <w:rsid w:val="004B73DE"/>
    <w:rsid w:val="004C3AC0"/>
    <w:rsid w:val="004C4B0B"/>
    <w:rsid w:val="004C5765"/>
    <w:rsid w:val="004C7075"/>
    <w:rsid w:val="004D254B"/>
    <w:rsid w:val="004D78A4"/>
    <w:rsid w:val="004E2775"/>
    <w:rsid w:val="004E35C0"/>
    <w:rsid w:val="004E508A"/>
    <w:rsid w:val="004E5194"/>
    <w:rsid w:val="004E6865"/>
    <w:rsid w:val="004E7813"/>
    <w:rsid w:val="004F0210"/>
    <w:rsid w:val="004F29FD"/>
    <w:rsid w:val="004F717E"/>
    <w:rsid w:val="004F72F0"/>
    <w:rsid w:val="004F7F9F"/>
    <w:rsid w:val="0050332A"/>
    <w:rsid w:val="00504C0E"/>
    <w:rsid w:val="00512577"/>
    <w:rsid w:val="00515B5E"/>
    <w:rsid w:val="00516013"/>
    <w:rsid w:val="00517AD5"/>
    <w:rsid w:val="005205B9"/>
    <w:rsid w:val="005243D5"/>
    <w:rsid w:val="00531415"/>
    <w:rsid w:val="00535AE5"/>
    <w:rsid w:val="00541472"/>
    <w:rsid w:val="005414BF"/>
    <w:rsid w:val="00542BA6"/>
    <w:rsid w:val="00543CAD"/>
    <w:rsid w:val="0055095F"/>
    <w:rsid w:val="00550F6E"/>
    <w:rsid w:val="00551FE8"/>
    <w:rsid w:val="00554F01"/>
    <w:rsid w:val="00554FEC"/>
    <w:rsid w:val="00557B52"/>
    <w:rsid w:val="005627F5"/>
    <w:rsid w:val="005633B5"/>
    <w:rsid w:val="00566678"/>
    <w:rsid w:val="0056690A"/>
    <w:rsid w:val="005673C8"/>
    <w:rsid w:val="00581ED1"/>
    <w:rsid w:val="00583923"/>
    <w:rsid w:val="00590B92"/>
    <w:rsid w:val="00595E9F"/>
    <w:rsid w:val="005961AF"/>
    <w:rsid w:val="0059725E"/>
    <w:rsid w:val="005A1FD7"/>
    <w:rsid w:val="005A5116"/>
    <w:rsid w:val="005A5C66"/>
    <w:rsid w:val="005B02E6"/>
    <w:rsid w:val="005B120D"/>
    <w:rsid w:val="005B318C"/>
    <w:rsid w:val="005B39A5"/>
    <w:rsid w:val="005B6808"/>
    <w:rsid w:val="005C0423"/>
    <w:rsid w:val="005C079E"/>
    <w:rsid w:val="005C4C2A"/>
    <w:rsid w:val="005C6199"/>
    <w:rsid w:val="005D0EDB"/>
    <w:rsid w:val="005D2228"/>
    <w:rsid w:val="005D2D93"/>
    <w:rsid w:val="005D6EE8"/>
    <w:rsid w:val="005E10B6"/>
    <w:rsid w:val="005E2A93"/>
    <w:rsid w:val="005E5087"/>
    <w:rsid w:val="005E59C1"/>
    <w:rsid w:val="005F2A35"/>
    <w:rsid w:val="005F2BE1"/>
    <w:rsid w:val="005F3A6E"/>
    <w:rsid w:val="005F56F1"/>
    <w:rsid w:val="0060053A"/>
    <w:rsid w:val="006006EA"/>
    <w:rsid w:val="00601CA1"/>
    <w:rsid w:val="00602653"/>
    <w:rsid w:val="00606FDA"/>
    <w:rsid w:val="00607F73"/>
    <w:rsid w:val="0061046B"/>
    <w:rsid w:val="00612AEB"/>
    <w:rsid w:val="00617B2D"/>
    <w:rsid w:val="00621FDE"/>
    <w:rsid w:val="00631876"/>
    <w:rsid w:val="00633D49"/>
    <w:rsid w:val="006350A5"/>
    <w:rsid w:val="0063697A"/>
    <w:rsid w:val="00645A9A"/>
    <w:rsid w:val="00647DBD"/>
    <w:rsid w:val="00651196"/>
    <w:rsid w:val="00653D5F"/>
    <w:rsid w:val="00653E08"/>
    <w:rsid w:val="006546FC"/>
    <w:rsid w:val="006563CE"/>
    <w:rsid w:val="00657073"/>
    <w:rsid w:val="00661526"/>
    <w:rsid w:val="00663557"/>
    <w:rsid w:val="00667922"/>
    <w:rsid w:val="00667CED"/>
    <w:rsid w:val="00673030"/>
    <w:rsid w:val="006736D7"/>
    <w:rsid w:val="00673863"/>
    <w:rsid w:val="00674C06"/>
    <w:rsid w:val="006770BF"/>
    <w:rsid w:val="00682B58"/>
    <w:rsid w:val="00683432"/>
    <w:rsid w:val="00683EC0"/>
    <w:rsid w:val="00685276"/>
    <w:rsid w:val="006853A8"/>
    <w:rsid w:val="006864CC"/>
    <w:rsid w:val="006950FA"/>
    <w:rsid w:val="00696E65"/>
    <w:rsid w:val="00696E8D"/>
    <w:rsid w:val="006973BA"/>
    <w:rsid w:val="006A33D6"/>
    <w:rsid w:val="006B17E5"/>
    <w:rsid w:val="006B1C58"/>
    <w:rsid w:val="006B1E11"/>
    <w:rsid w:val="006B2756"/>
    <w:rsid w:val="006B37FC"/>
    <w:rsid w:val="006B46C8"/>
    <w:rsid w:val="006B4769"/>
    <w:rsid w:val="006B6BE6"/>
    <w:rsid w:val="006C19BA"/>
    <w:rsid w:val="006C6987"/>
    <w:rsid w:val="006D0A4F"/>
    <w:rsid w:val="006D4842"/>
    <w:rsid w:val="006D5ACE"/>
    <w:rsid w:val="006D64DA"/>
    <w:rsid w:val="006D7340"/>
    <w:rsid w:val="006D79B9"/>
    <w:rsid w:val="006D7EFA"/>
    <w:rsid w:val="006E0621"/>
    <w:rsid w:val="006E1B82"/>
    <w:rsid w:val="006E3324"/>
    <w:rsid w:val="006E34C6"/>
    <w:rsid w:val="006E4C47"/>
    <w:rsid w:val="006F13F9"/>
    <w:rsid w:val="006F1D0B"/>
    <w:rsid w:val="006F34DD"/>
    <w:rsid w:val="006F578D"/>
    <w:rsid w:val="00707D6C"/>
    <w:rsid w:val="0071144A"/>
    <w:rsid w:val="00714D56"/>
    <w:rsid w:val="007159A7"/>
    <w:rsid w:val="007162F9"/>
    <w:rsid w:val="007170E8"/>
    <w:rsid w:val="00722076"/>
    <w:rsid w:val="00722380"/>
    <w:rsid w:val="00723C59"/>
    <w:rsid w:val="007243F2"/>
    <w:rsid w:val="00725BFC"/>
    <w:rsid w:val="00726711"/>
    <w:rsid w:val="00730F82"/>
    <w:rsid w:val="007320E4"/>
    <w:rsid w:val="007340D7"/>
    <w:rsid w:val="007354F6"/>
    <w:rsid w:val="007359D3"/>
    <w:rsid w:val="0073697C"/>
    <w:rsid w:val="00737C61"/>
    <w:rsid w:val="007420BE"/>
    <w:rsid w:val="00744B09"/>
    <w:rsid w:val="00753AA3"/>
    <w:rsid w:val="007576AB"/>
    <w:rsid w:val="00757A86"/>
    <w:rsid w:val="0076027E"/>
    <w:rsid w:val="00760B52"/>
    <w:rsid w:val="00762E64"/>
    <w:rsid w:val="00763A50"/>
    <w:rsid w:val="00763F82"/>
    <w:rsid w:val="0076456D"/>
    <w:rsid w:val="00764E13"/>
    <w:rsid w:val="00764EB1"/>
    <w:rsid w:val="00766590"/>
    <w:rsid w:val="00770477"/>
    <w:rsid w:val="0077552C"/>
    <w:rsid w:val="00775598"/>
    <w:rsid w:val="00775E06"/>
    <w:rsid w:val="00782F36"/>
    <w:rsid w:val="007864FC"/>
    <w:rsid w:val="00786C08"/>
    <w:rsid w:val="00790B1E"/>
    <w:rsid w:val="00791E50"/>
    <w:rsid w:val="00794E29"/>
    <w:rsid w:val="007953C5"/>
    <w:rsid w:val="007A1E85"/>
    <w:rsid w:val="007A23DF"/>
    <w:rsid w:val="007A2E1D"/>
    <w:rsid w:val="007A46CE"/>
    <w:rsid w:val="007A51C0"/>
    <w:rsid w:val="007A7468"/>
    <w:rsid w:val="007B02B6"/>
    <w:rsid w:val="007B61B4"/>
    <w:rsid w:val="007C12BA"/>
    <w:rsid w:val="007C1E76"/>
    <w:rsid w:val="007C7240"/>
    <w:rsid w:val="007C7B1D"/>
    <w:rsid w:val="007D17EA"/>
    <w:rsid w:val="007D2941"/>
    <w:rsid w:val="007D3BC4"/>
    <w:rsid w:val="007E395D"/>
    <w:rsid w:val="007F1A37"/>
    <w:rsid w:val="007F5DFB"/>
    <w:rsid w:val="007F633C"/>
    <w:rsid w:val="00800C40"/>
    <w:rsid w:val="00800DC2"/>
    <w:rsid w:val="00801093"/>
    <w:rsid w:val="00802CDA"/>
    <w:rsid w:val="00805B42"/>
    <w:rsid w:val="00806BF2"/>
    <w:rsid w:val="0081076A"/>
    <w:rsid w:val="00812FAA"/>
    <w:rsid w:val="00817035"/>
    <w:rsid w:val="00817706"/>
    <w:rsid w:val="00817978"/>
    <w:rsid w:val="0082134C"/>
    <w:rsid w:val="00823053"/>
    <w:rsid w:val="00823C5B"/>
    <w:rsid w:val="0082487E"/>
    <w:rsid w:val="0082523E"/>
    <w:rsid w:val="008328F7"/>
    <w:rsid w:val="00832FAE"/>
    <w:rsid w:val="0083492A"/>
    <w:rsid w:val="00841ED0"/>
    <w:rsid w:val="00844927"/>
    <w:rsid w:val="00845A30"/>
    <w:rsid w:val="00850D23"/>
    <w:rsid w:val="00850E5A"/>
    <w:rsid w:val="00851F3E"/>
    <w:rsid w:val="008521FF"/>
    <w:rsid w:val="00855762"/>
    <w:rsid w:val="00855B93"/>
    <w:rsid w:val="00855FC9"/>
    <w:rsid w:val="00862B4D"/>
    <w:rsid w:val="0086598B"/>
    <w:rsid w:val="00866878"/>
    <w:rsid w:val="008676A8"/>
    <w:rsid w:val="008676B6"/>
    <w:rsid w:val="00867BCC"/>
    <w:rsid w:val="0087013A"/>
    <w:rsid w:val="008721B3"/>
    <w:rsid w:val="008731C1"/>
    <w:rsid w:val="00875168"/>
    <w:rsid w:val="008778B5"/>
    <w:rsid w:val="008824F5"/>
    <w:rsid w:val="00883121"/>
    <w:rsid w:val="00883E82"/>
    <w:rsid w:val="00887512"/>
    <w:rsid w:val="0089267E"/>
    <w:rsid w:val="008928DA"/>
    <w:rsid w:val="00894981"/>
    <w:rsid w:val="00896B55"/>
    <w:rsid w:val="00896C7D"/>
    <w:rsid w:val="008A1099"/>
    <w:rsid w:val="008A1EDA"/>
    <w:rsid w:val="008A27D5"/>
    <w:rsid w:val="008A3651"/>
    <w:rsid w:val="008A42F8"/>
    <w:rsid w:val="008A5447"/>
    <w:rsid w:val="008A5563"/>
    <w:rsid w:val="008A60F9"/>
    <w:rsid w:val="008A75CF"/>
    <w:rsid w:val="008B2221"/>
    <w:rsid w:val="008B3CF8"/>
    <w:rsid w:val="008B44EC"/>
    <w:rsid w:val="008B4798"/>
    <w:rsid w:val="008B6830"/>
    <w:rsid w:val="008B718A"/>
    <w:rsid w:val="008B78B6"/>
    <w:rsid w:val="008C16FB"/>
    <w:rsid w:val="008C1818"/>
    <w:rsid w:val="008C36F7"/>
    <w:rsid w:val="008C476D"/>
    <w:rsid w:val="008C7D93"/>
    <w:rsid w:val="008D0600"/>
    <w:rsid w:val="008D21F7"/>
    <w:rsid w:val="008D4A41"/>
    <w:rsid w:val="008D5B7A"/>
    <w:rsid w:val="008D7BB5"/>
    <w:rsid w:val="008F15A3"/>
    <w:rsid w:val="008F1878"/>
    <w:rsid w:val="008F2426"/>
    <w:rsid w:val="008F72B6"/>
    <w:rsid w:val="00900F6B"/>
    <w:rsid w:val="00914928"/>
    <w:rsid w:val="00915205"/>
    <w:rsid w:val="00920C62"/>
    <w:rsid w:val="00923C5C"/>
    <w:rsid w:val="00926165"/>
    <w:rsid w:val="0092643F"/>
    <w:rsid w:val="00930451"/>
    <w:rsid w:val="00935ED6"/>
    <w:rsid w:val="00935F9D"/>
    <w:rsid w:val="0093666B"/>
    <w:rsid w:val="009401D9"/>
    <w:rsid w:val="009420FB"/>
    <w:rsid w:val="009462D4"/>
    <w:rsid w:val="0095072B"/>
    <w:rsid w:val="00950D97"/>
    <w:rsid w:val="00950DDA"/>
    <w:rsid w:val="00953196"/>
    <w:rsid w:val="00955638"/>
    <w:rsid w:val="00960A6B"/>
    <w:rsid w:val="00962286"/>
    <w:rsid w:val="00963112"/>
    <w:rsid w:val="00963369"/>
    <w:rsid w:val="009638EF"/>
    <w:rsid w:val="00963F1B"/>
    <w:rsid w:val="00964956"/>
    <w:rsid w:val="0096600C"/>
    <w:rsid w:val="00967BB7"/>
    <w:rsid w:val="00970DC8"/>
    <w:rsid w:val="00972561"/>
    <w:rsid w:val="00972B7A"/>
    <w:rsid w:val="00975EA8"/>
    <w:rsid w:val="009808FE"/>
    <w:rsid w:val="0098114F"/>
    <w:rsid w:val="00984F83"/>
    <w:rsid w:val="009928B3"/>
    <w:rsid w:val="00992D89"/>
    <w:rsid w:val="0099388A"/>
    <w:rsid w:val="00997443"/>
    <w:rsid w:val="009A0BF3"/>
    <w:rsid w:val="009A1349"/>
    <w:rsid w:val="009A3C17"/>
    <w:rsid w:val="009A3FED"/>
    <w:rsid w:val="009A4782"/>
    <w:rsid w:val="009B0E0B"/>
    <w:rsid w:val="009B233A"/>
    <w:rsid w:val="009B70C9"/>
    <w:rsid w:val="009B7229"/>
    <w:rsid w:val="009C186B"/>
    <w:rsid w:val="009C3882"/>
    <w:rsid w:val="009C4F17"/>
    <w:rsid w:val="009C5159"/>
    <w:rsid w:val="009D1817"/>
    <w:rsid w:val="009D23B9"/>
    <w:rsid w:val="009D27E2"/>
    <w:rsid w:val="009D3FE3"/>
    <w:rsid w:val="009E4D25"/>
    <w:rsid w:val="009E5CCC"/>
    <w:rsid w:val="009E5DDB"/>
    <w:rsid w:val="009E5F4E"/>
    <w:rsid w:val="009F0816"/>
    <w:rsid w:val="009F1655"/>
    <w:rsid w:val="009F4165"/>
    <w:rsid w:val="009F520D"/>
    <w:rsid w:val="009F7EC9"/>
    <w:rsid w:val="00A0016F"/>
    <w:rsid w:val="00A06F52"/>
    <w:rsid w:val="00A122EC"/>
    <w:rsid w:val="00A12679"/>
    <w:rsid w:val="00A13C61"/>
    <w:rsid w:val="00A145AC"/>
    <w:rsid w:val="00A15059"/>
    <w:rsid w:val="00A16BA8"/>
    <w:rsid w:val="00A17EA5"/>
    <w:rsid w:val="00A21DC3"/>
    <w:rsid w:val="00A3093A"/>
    <w:rsid w:val="00A327F0"/>
    <w:rsid w:val="00A37F60"/>
    <w:rsid w:val="00A421CC"/>
    <w:rsid w:val="00A42B11"/>
    <w:rsid w:val="00A42BB2"/>
    <w:rsid w:val="00A45E56"/>
    <w:rsid w:val="00A46693"/>
    <w:rsid w:val="00A477B3"/>
    <w:rsid w:val="00A51A1F"/>
    <w:rsid w:val="00A51C90"/>
    <w:rsid w:val="00A53497"/>
    <w:rsid w:val="00A570C8"/>
    <w:rsid w:val="00A60AE6"/>
    <w:rsid w:val="00A622E9"/>
    <w:rsid w:val="00A626B3"/>
    <w:rsid w:val="00A628E4"/>
    <w:rsid w:val="00A67E79"/>
    <w:rsid w:val="00A70464"/>
    <w:rsid w:val="00A71324"/>
    <w:rsid w:val="00A71D2B"/>
    <w:rsid w:val="00A7303F"/>
    <w:rsid w:val="00A74E35"/>
    <w:rsid w:val="00A75B3B"/>
    <w:rsid w:val="00A7655C"/>
    <w:rsid w:val="00A84589"/>
    <w:rsid w:val="00A861A7"/>
    <w:rsid w:val="00A900BF"/>
    <w:rsid w:val="00A91910"/>
    <w:rsid w:val="00A91C7F"/>
    <w:rsid w:val="00A91EA0"/>
    <w:rsid w:val="00A92B92"/>
    <w:rsid w:val="00A9318D"/>
    <w:rsid w:val="00A94FFA"/>
    <w:rsid w:val="00A9519A"/>
    <w:rsid w:val="00A96E23"/>
    <w:rsid w:val="00AA665D"/>
    <w:rsid w:val="00AA6CDC"/>
    <w:rsid w:val="00AA6E3E"/>
    <w:rsid w:val="00AA6F86"/>
    <w:rsid w:val="00AB0C62"/>
    <w:rsid w:val="00AB752D"/>
    <w:rsid w:val="00AB7696"/>
    <w:rsid w:val="00AC1F83"/>
    <w:rsid w:val="00AC6422"/>
    <w:rsid w:val="00AD132A"/>
    <w:rsid w:val="00AD1AB7"/>
    <w:rsid w:val="00AD1C0F"/>
    <w:rsid w:val="00AD69E0"/>
    <w:rsid w:val="00AE2176"/>
    <w:rsid w:val="00AE28A8"/>
    <w:rsid w:val="00AE463A"/>
    <w:rsid w:val="00AE7137"/>
    <w:rsid w:val="00AF0168"/>
    <w:rsid w:val="00AF28ED"/>
    <w:rsid w:val="00AF2D24"/>
    <w:rsid w:val="00AF4944"/>
    <w:rsid w:val="00AF61DF"/>
    <w:rsid w:val="00AF6A7B"/>
    <w:rsid w:val="00AF6FFB"/>
    <w:rsid w:val="00AF7FC0"/>
    <w:rsid w:val="00B01F7F"/>
    <w:rsid w:val="00B028B6"/>
    <w:rsid w:val="00B069FF"/>
    <w:rsid w:val="00B06DDD"/>
    <w:rsid w:val="00B11021"/>
    <w:rsid w:val="00B1188A"/>
    <w:rsid w:val="00B13DE2"/>
    <w:rsid w:val="00B1406C"/>
    <w:rsid w:val="00B147B7"/>
    <w:rsid w:val="00B15193"/>
    <w:rsid w:val="00B157A7"/>
    <w:rsid w:val="00B15C32"/>
    <w:rsid w:val="00B16FE4"/>
    <w:rsid w:val="00B17815"/>
    <w:rsid w:val="00B213EE"/>
    <w:rsid w:val="00B2345C"/>
    <w:rsid w:val="00B234CE"/>
    <w:rsid w:val="00B23ED2"/>
    <w:rsid w:val="00B25125"/>
    <w:rsid w:val="00B26455"/>
    <w:rsid w:val="00B27D55"/>
    <w:rsid w:val="00B329AF"/>
    <w:rsid w:val="00B34455"/>
    <w:rsid w:val="00B35902"/>
    <w:rsid w:val="00B373C9"/>
    <w:rsid w:val="00B415AD"/>
    <w:rsid w:val="00B423A5"/>
    <w:rsid w:val="00B42C79"/>
    <w:rsid w:val="00B4320D"/>
    <w:rsid w:val="00B442D1"/>
    <w:rsid w:val="00B4474B"/>
    <w:rsid w:val="00B4779F"/>
    <w:rsid w:val="00B52BA4"/>
    <w:rsid w:val="00B5361E"/>
    <w:rsid w:val="00B56812"/>
    <w:rsid w:val="00B56B86"/>
    <w:rsid w:val="00B575A4"/>
    <w:rsid w:val="00B5784D"/>
    <w:rsid w:val="00B60FCB"/>
    <w:rsid w:val="00B654FE"/>
    <w:rsid w:val="00B72471"/>
    <w:rsid w:val="00B727E1"/>
    <w:rsid w:val="00B72A17"/>
    <w:rsid w:val="00B75165"/>
    <w:rsid w:val="00B76042"/>
    <w:rsid w:val="00B76308"/>
    <w:rsid w:val="00B76F56"/>
    <w:rsid w:val="00B8215D"/>
    <w:rsid w:val="00B825EE"/>
    <w:rsid w:val="00B843AE"/>
    <w:rsid w:val="00B85D30"/>
    <w:rsid w:val="00B86A35"/>
    <w:rsid w:val="00B86CCF"/>
    <w:rsid w:val="00B86F41"/>
    <w:rsid w:val="00B90CD6"/>
    <w:rsid w:val="00B94F8A"/>
    <w:rsid w:val="00BA1CF9"/>
    <w:rsid w:val="00BA7C0F"/>
    <w:rsid w:val="00BB3079"/>
    <w:rsid w:val="00BB492D"/>
    <w:rsid w:val="00BB69A0"/>
    <w:rsid w:val="00BC0163"/>
    <w:rsid w:val="00BC058B"/>
    <w:rsid w:val="00BC0866"/>
    <w:rsid w:val="00BC2715"/>
    <w:rsid w:val="00BC6362"/>
    <w:rsid w:val="00BC6895"/>
    <w:rsid w:val="00BC780B"/>
    <w:rsid w:val="00BC7B34"/>
    <w:rsid w:val="00BD04C6"/>
    <w:rsid w:val="00BD3E68"/>
    <w:rsid w:val="00BD4A38"/>
    <w:rsid w:val="00BD5076"/>
    <w:rsid w:val="00BE1A03"/>
    <w:rsid w:val="00BE50A6"/>
    <w:rsid w:val="00BE6BFF"/>
    <w:rsid w:val="00BE7691"/>
    <w:rsid w:val="00BF183B"/>
    <w:rsid w:val="00BF287C"/>
    <w:rsid w:val="00BF2C6C"/>
    <w:rsid w:val="00BF3788"/>
    <w:rsid w:val="00BF5B58"/>
    <w:rsid w:val="00BF72E6"/>
    <w:rsid w:val="00C006AE"/>
    <w:rsid w:val="00C0400B"/>
    <w:rsid w:val="00C04DF9"/>
    <w:rsid w:val="00C050ED"/>
    <w:rsid w:val="00C075F6"/>
    <w:rsid w:val="00C108FD"/>
    <w:rsid w:val="00C12BF4"/>
    <w:rsid w:val="00C16A67"/>
    <w:rsid w:val="00C221C1"/>
    <w:rsid w:val="00C22215"/>
    <w:rsid w:val="00C23D2F"/>
    <w:rsid w:val="00C27D3B"/>
    <w:rsid w:val="00C303D0"/>
    <w:rsid w:val="00C3067A"/>
    <w:rsid w:val="00C31B59"/>
    <w:rsid w:val="00C345DB"/>
    <w:rsid w:val="00C35063"/>
    <w:rsid w:val="00C4048C"/>
    <w:rsid w:val="00C41525"/>
    <w:rsid w:val="00C45534"/>
    <w:rsid w:val="00C45A13"/>
    <w:rsid w:val="00C506F4"/>
    <w:rsid w:val="00C51010"/>
    <w:rsid w:val="00C51907"/>
    <w:rsid w:val="00C52794"/>
    <w:rsid w:val="00C536AC"/>
    <w:rsid w:val="00C547F4"/>
    <w:rsid w:val="00C558D6"/>
    <w:rsid w:val="00C55BE3"/>
    <w:rsid w:val="00C563FD"/>
    <w:rsid w:val="00C57E4D"/>
    <w:rsid w:val="00C609C8"/>
    <w:rsid w:val="00C6141F"/>
    <w:rsid w:val="00C61FD7"/>
    <w:rsid w:val="00C635C0"/>
    <w:rsid w:val="00C64C54"/>
    <w:rsid w:val="00C6555B"/>
    <w:rsid w:val="00C65997"/>
    <w:rsid w:val="00C676BA"/>
    <w:rsid w:val="00C702F6"/>
    <w:rsid w:val="00C70485"/>
    <w:rsid w:val="00C72424"/>
    <w:rsid w:val="00C72996"/>
    <w:rsid w:val="00C72C0C"/>
    <w:rsid w:val="00C73A12"/>
    <w:rsid w:val="00C77FD1"/>
    <w:rsid w:val="00C82540"/>
    <w:rsid w:val="00C86288"/>
    <w:rsid w:val="00C875A8"/>
    <w:rsid w:val="00C95E10"/>
    <w:rsid w:val="00C96A49"/>
    <w:rsid w:val="00C9746E"/>
    <w:rsid w:val="00C97E5F"/>
    <w:rsid w:val="00CA0DEB"/>
    <w:rsid w:val="00CA0DF6"/>
    <w:rsid w:val="00CA108D"/>
    <w:rsid w:val="00CA1603"/>
    <w:rsid w:val="00CA6333"/>
    <w:rsid w:val="00CA71D0"/>
    <w:rsid w:val="00CB1DD1"/>
    <w:rsid w:val="00CB1F3B"/>
    <w:rsid w:val="00CB32D0"/>
    <w:rsid w:val="00CB47D9"/>
    <w:rsid w:val="00CB6AAD"/>
    <w:rsid w:val="00CB74F3"/>
    <w:rsid w:val="00CC076B"/>
    <w:rsid w:val="00CC5004"/>
    <w:rsid w:val="00CC597C"/>
    <w:rsid w:val="00CC6A9D"/>
    <w:rsid w:val="00CC7B5E"/>
    <w:rsid w:val="00CD0028"/>
    <w:rsid w:val="00CD5B96"/>
    <w:rsid w:val="00CD7BC7"/>
    <w:rsid w:val="00CE0B0C"/>
    <w:rsid w:val="00CE19E2"/>
    <w:rsid w:val="00CE204A"/>
    <w:rsid w:val="00CE29F4"/>
    <w:rsid w:val="00CE3890"/>
    <w:rsid w:val="00CE4527"/>
    <w:rsid w:val="00CF011A"/>
    <w:rsid w:val="00CF160D"/>
    <w:rsid w:val="00CF1861"/>
    <w:rsid w:val="00D02749"/>
    <w:rsid w:val="00D0542F"/>
    <w:rsid w:val="00D05D76"/>
    <w:rsid w:val="00D06FC8"/>
    <w:rsid w:val="00D07C4B"/>
    <w:rsid w:val="00D12167"/>
    <w:rsid w:val="00D13FC1"/>
    <w:rsid w:val="00D15F92"/>
    <w:rsid w:val="00D22F48"/>
    <w:rsid w:val="00D232E4"/>
    <w:rsid w:val="00D24FA0"/>
    <w:rsid w:val="00D25048"/>
    <w:rsid w:val="00D33923"/>
    <w:rsid w:val="00D37F24"/>
    <w:rsid w:val="00D40236"/>
    <w:rsid w:val="00D41978"/>
    <w:rsid w:val="00D42088"/>
    <w:rsid w:val="00D42CD3"/>
    <w:rsid w:val="00D43DBF"/>
    <w:rsid w:val="00D43DC3"/>
    <w:rsid w:val="00D45A71"/>
    <w:rsid w:val="00D5175B"/>
    <w:rsid w:val="00D52BB7"/>
    <w:rsid w:val="00D553F4"/>
    <w:rsid w:val="00D55E4D"/>
    <w:rsid w:val="00D560F2"/>
    <w:rsid w:val="00D601CA"/>
    <w:rsid w:val="00D6161D"/>
    <w:rsid w:val="00D63D2D"/>
    <w:rsid w:val="00D664ED"/>
    <w:rsid w:val="00D66925"/>
    <w:rsid w:val="00D67D4F"/>
    <w:rsid w:val="00D70C53"/>
    <w:rsid w:val="00D71EA9"/>
    <w:rsid w:val="00D75FA9"/>
    <w:rsid w:val="00D7663D"/>
    <w:rsid w:val="00D803D5"/>
    <w:rsid w:val="00D81FE1"/>
    <w:rsid w:val="00D837ED"/>
    <w:rsid w:val="00D843F0"/>
    <w:rsid w:val="00D85728"/>
    <w:rsid w:val="00D87C25"/>
    <w:rsid w:val="00D87EAB"/>
    <w:rsid w:val="00D90981"/>
    <w:rsid w:val="00D90A4D"/>
    <w:rsid w:val="00D9144D"/>
    <w:rsid w:val="00D9412E"/>
    <w:rsid w:val="00D941B4"/>
    <w:rsid w:val="00D95F05"/>
    <w:rsid w:val="00DA1825"/>
    <w:rsid w:val="00DA5F03"/>
    <w:rsid w:val="00DB18C9"/>
    <w:rsid w:val="00DB1C27"/>
    <w:rsid w:val="00DB4641"/>
    <w:rsid w:val="00DB5AC5"/>
    <w:rsid w:val="00DB5AF7"/>
    <w:rsid w:val="00DB7F29"/>
    <w:rsid w:val="00DC7746"/>
    <w:rsid w:val="00DD3313"/>
    <w:rsid w:val="00DD60FC"/>
    <w:rsid w:val="00DE2E2F"/>
    <w:rsid w:val="00DE3174"/>
    <w:rsid w:val="00DE48C3"/>
    <w:rsid w:val="00DF1305"/>
    <w:rsid w:val="00DF60A1"/>
    <w:rsid w:val="00DF7E9B"/>
    <w:rsid w:val="00E002D4"/>
    <w:rsid w:val="00E02676"/>
    <w:rsid w:val="00E0339C"/>
    <w:rsid w:val="00E053F4"/>
    <w:rsid w:val="00E06927"/>
    <w:rsid w:val="00E0775B"/>
    <w:rsid w:val="00E1225F"/>
    <w:rsid w:val="00E12F4F"/>
    <w:rsid w:val="00E15470"/>
    <w:rsid w:val="00E166DA"/>
    <w:rsid w:val="00E22C3E"/>
    <w:rsid w:val="00E22EB7"/>
    <w:rsid w:val="00E24EAF"/>
    <w:rsid w:val="00E253B9"/>
    <w:rsid w:val="00E26562"/>
    <w:rsid w:val="00E274B1"/>
    <w:rsid w:val="00E30148"/>
    <w:rsid w:val="00E30D11"/>
    <w:rsid w:val="00E312EA"/>
    <w:rsid w:val="00E31330"/>
    <w:rsid w:val="00E35EEA"/>
    <w:rsid w:val="00E37DE4"/>
    <w:rsid w:val="00E41C88"/>
    <w:rsid w:val="00E42455"/>
    <w:rsid w:val="00E42D3C"/>
    <w:rsid w:val="00E43A1C"/>
    <w:rsid w:val="00E4414A"/>
    <w:rsid w:val="00E46DA5"/>
    <w:rsid w:val="00E51ACB"/>
    <w:rsid w:val="00E52E0F"/>
    <w:rsid w:val="00E54815"/>
    <w:rsid w:val="00E556C5"/>
    <w:rsid w:val="00E5681E"/>
    <w:rsid w:val="00E56FC1"/>
    <w:rsid w:val="00E6264E"/>
    <w:rsid w:val="00E62767"/>
    <w:rsid w:val="00E62B26"/>
    <w:rsid w:val="00E63BDB"/>
    <w:rsid w:val="00E63F38"/>
    <w:rsid w:val="00E63F4F"/>
    <w:rsid w:val="00E6554C"/>
    <w:rsid w:val="00E65E6C"/>
    <w:rsid w:val="00E66462"/>
    <w:rsid w:val="00E67BCD"/>
    <w:rsid w:val="00E70120"/>
    <w:rsid w:val="00E711C7"/>
    <w:rsid w:val="00E7157D"/>
    <w:rsid w:val="00E721B9"/>
    <w:rsid w:val="00E72522"/>
    <w:rsid w:val="00E726CE"/>
    <w:rsid w:val="00E72F3B"/>
    <w:rsid w:val="00E75CF1"/>
    <w:rsid w:val="00E76755"/>
    <w:rsid w:val="00E76A92"/>
    <w:rsid w:val="00E77072"/>
    <w:rsid w:val="00E77AF1"/>
    <w:rsid w:val="00E81C72"/>
    <w:rsid w:val="00E83FD8"/>
    <w:rsid w:val="00E8689F"/>
    <w:rsid w:val="00E879CE"/>
    <w:rsid w:val="00E914D1"/>
    <w:rsid w:val="00E94BFA"/>
    <w:rsid w:val="00E955A7"/>
    <w:rsid w:val="00E96564"/>
    <w:rsid w:val="00EA10A4"/>
    <w:rsid w:val="00EA31AE"/>
    <w:rsid w:val="00EA4090"/>
    <w:rsid w:val="00EA71D2"/>
    <w:rsid w:val="00EB0C8F"/>
    <w:rsid w:val="00EB107D"/>
    <w:rsid w:val="00EB1494"/>
    <w:rsid w:val="00EB3893"/>
    <w:rsid w:val="00EB3CC7"/>
    <w:rsid w:val="00EB4794"/>
    <w:rsid w:val="00EB633D"/>
    <w:rsid w:val="00EB76E3"/>
    <w:rsid w:val="00EC28C4"/>
    <w:rsid w:val="00EC30C0"/>
    <w:rsid w:val="00EC40FA"/>
    <w:rsid w:val="00EC5B7E"/>
    <w:rsid w:val="00EC671A"/>
    <w:rsid w:val="00EC714D"/>
    <w:rsid w:val="00EC7F9C"/>
    <w:rsid w:val="00ED3852"/>
    <w:rsid w:val="00ED4BA0"/>
    <w:rsid w:val="00ED570F"/>
    <w:rsid w:val="00ED575B"/>
    <w:rsid w:val="00ED5BA8"/>
    <w:rsid w:val="00ED7D67"/>
    <w:rsid w:val="00EE04F2"/>
    <w:rsid w:val="00EE13C5"/>
    <w:rsid w:val="00EE35F8"/>
    <w:rsid w:val="00EE3697"/>
    <w:rsid w:val="00EE5EBB"/>
    <w:rsid w:val="00EE7AD6"/>
    <w:rsid w:val="00EF0999"/>
    <w:rsid w:val="00EF0C84"/>
    <w:rsid w:val="00EF142E"/>
    <w:rsid w:val="00EF215E"/>
    <w:rsid w:val="00EF41E0"/>
    <w:rsid w:val="00F003C4"/>
    <w:rsid w:val="00F00755"/>
    <w:rsid w:val="00F00930"/>
    <w:rsid w:val="00F0361A"/>
    <w:rsid w:val="00F0394E"/>
    <w:rsid w:val="00F0716B"/>
    <w:rsid w:val="00F15EB5"/>
    <w:rsid w:val="00F20BEC"/>
    <w:rsid w:val="00F22352"/>
    <w:rsid w:val="00F22BBC"/>
    <w:rsid w:val="00F2362A"/>
    <w:rsid w:val="00F24A1C"/>
    <w:rsid w:val="00F259C7"/>
    <w:rsid w:val="00F25A65"/>
    <w:rsid w:val="00F27724"/>
    <w:rsid w:val="00F31AC3"/>
    <w:rsid w:val="00F356E2"/>
    <w:rsid w:val="00F35804"/>
    <w:rsid w:val="00F462E3"/>
    <w:rsid w:val="00F5086F"/>
    <w:rsid w:val="00F5143C"/>
    <w:rsid w:val="00F514E4"/>
    <w:rsid w:val="00F5759D"/>
    <w:rsid w:val="00F60469"/>
    <w:rsid w:val="00F62C36"/>
    <w:rsid w:val="00F70BAD"/>
    <w:rsid w:val="00F7324F"/>
    <w:rsid w:val="00F73268"/>
    <w:rsid w:val="00F7328C"/>
    <w:rsid w:val="00F73922"/>
    <w:rsid w:val="00F74C2B"/>
    <w:rsid w:val="00F74CD0"/>
    <w:rsid w:val="00F81E21"/>
    <w:rsid w:val="00F83B23"/>
    <w:rsid w:val="00F842ED"/>
    <w:rsid w:val="00F873B2"/>
    <w:rsid w:val="00F94D1D"/>
    <w:rsid w:val="00F97944"/>
    <w:rsid w:val="00FA18EA"/>
    <w:rsid w:val="00FA2948"/>
    <w:rsid w:val="00FA3F55"/>
    <w:rsid w:val="00FA65F6"/>
    <w:rsid w:val="00FA7090"/>
    <w:rsid w:val="00FB0A89"/>
    <w:rsid w:val="00FB39E6"/>
    <w:rsid w:val="00FB3FD3"/>
    <w:rsid w:val="00FB6FB4"/>
    <w:rsid w:val="00FC0CED"/>
    <w:rsid w:val="00FC4C9D"/>
    <w:rsid w:val="00FC59EC"/>
    <w:rsid w:val="00FC6296"/>
    <w:rsid w:val="00FC6D03"/>
    <w:rsid w:val="00FD28E8"/>
    <w:rsid w:val="00FD3FD9"/>
    <w:rsid w:val="00FD4E9E"/>
    <w:rsid w:val="00FD6ED2"/>
    <w:rsid w:val="00FE020D"/>
    <w:rsid w:val="00FE0B37"/>
    <w:rsid w:val="00FE0EC9"/>
    <w:rsid w:val="00FE25D9"/>
    <w:rsid w:val="00FE36E9"/>
    <w:rsid w:val="00FE4B26"/>
    <w:rsid w:val="00FE4B62"/>
    <w:rsid w:val="00FF2BC3"/>
    <w:rsid w:val="00FF426F"/>
    <w:rsid w:val="00F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7BAD81"/>
  <w15:docId w15:val="{B8061F92-9210-433E-B8BB-8849B88C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36"/>
    <w:pPr>
      <w:suppressAutoHyphens/>
      <w:spacing w:before="120" w:after="120"/>
      <w:ind w:left="1134"/>
    </w:pPr>
    <w:rPr>
      <w:rFonts w:ascii="Arial" w:hAnsi="Arial"/>
      <w:sz w:val="19"/>
      <w:lang w:val="en-GB"/>
    </w:rPr>
  </w:style>
  <w:style w:type="paragraph" w:styleId="Heading1">
    <w:name w:val="heading 1"/>
    <w:next w:val="Normal"/>
    <w:qFormat/>
    <w:rsid w:val="003D7590"/>
    <w:pPr>
      <w:keepNext/>
      <w:pageBreakBefore/>
      <w:numPr>
        <w:numId w:val="19"/>
      </w:numPr>
      <w:spacing w:before="240"/>
      <w:outlineLvl w:val="0"/>
    </w:pPr>
    <w:rPr>
      <w:rFonts w:ascii="Arial" w:hAnsi="Arial"/>
      <w:b/>
      <w:kern w:val="28"/>
      <w:sz w:val="40"/>
      <w:lang w:val="en-GB"/>
    </w:rPr>
  </w:style>
  <w:style w:type="paragraph" w:styleId="Heading2">
    <w:name w:val="heading 2"/>
    <w:basedOn w:val="Heading1"/>
    <w:next w:val="Normal"/>
    <w:qFormat/>
    <w:rsid w:val="003D7590"/>
    <w:pPr>
      <w:pageBreakBefore w:val="0"/>
      <w:numPr>
        <w:ilvl w:val="1"/>
      </w:numPr>
      <w:spacing w:before="180" w:after="60"/>
      <w:outlineLvl w:val="1"/>
    </w:pPr>
    <w:rPr>
      <w:sz w:val="34"/>
    </w:rPr>
  </w:style>
  <w:style w:type="paragraph" w:styleId="Heading3">
    <w:name w:val="heading 3"/>
    <w:basedOn w:val="Heading2"/>
    <w:next w:val="Normal"/>
    <w:qFormat/>
    <w:rsid w:val="003D7590"/>
    <w:pPr>
      <w:numPr>
        <w:ilvl w:val="2"/>
      </w:numPr>
      <w:spacing w:before="160"/>
      <w:outlineLvl w:val="2"/>
    </w:pPr>
    <w:rPr>
      <w:sz w:val="28"/>
    </w:rPr>
  </w:style>
  <w:style w:type="paragraph" w:styleId="Heading4">
    <w:name w:val="heading 4"/>
    <w:basedOn w:val="Heading3"/>
    <w:next w:val="Normal"/>
    <w:qFormat/>
    <w:rsid w:val="003D7590"/>
    <w:pPr>
      <w:numPr>
        <w:ilvl w:val="3"/>
      </w:numPr>
      <w:spacing w:before="120" w:after="0"/>
      <w:outlineLvl w:val="3"/>
    </w:pPr>
    <w:rPr>
      <w:sz w:val="24"/>
    </w:rPr>
  </w:style>
  <w:style w:type="paragraph" w:styleId="Heading5">
    <w:name w:val="heading 5"/>
    <w:aliases w:val="Heading 5 DO NOT USE"/>
    <w:basedOn w:val="Normal"/>
    <w:next w:val="Normal"/>
    <w:semiHidden/>
    <w:qFormat/>
    <w:rsid w:val="00A327F0"/>
    <w:pPr>
      <w:spacing w:before="240" w:after="60"/>
      <w:ind w:left="0"/>
      <w:outlineLvl w:val="4"/>
    </w:pPr>
    <w:rPr>
      <w:sz w:val="22"/>
    </w:rPr>
  </w:style>
  <w:style w:type="paragraph" w:styleId="Heading6">
    <w:name w:val="heading 6"/>
    <w:aliases w:val="Heading 6 DO NOT USE"/>
    <w:basedOn w:val="Normal"/>
    <w:next w:val="Normal"/>
    <w:semiHidden/>
    <w:qFormat/>
    <w:rsid w:val="00A327F0"/>
    <w:pPr>
      <w:spacing w:before="240" w:after="60"/>
      <w:ind w:left="0"/>
      <w:outlineLvl w:val="5"/>
    </w:pPr>
    <w:rPr>
      <w:i/>
      <w:sz w:val="22"/>
    </w:rPr>
  </w:style>
  <w:style w:type="paragraph" w:styleId="Heading7">
    <w:name w:val="heading 7"/>
    <w:aliases w:val="Heading 7 DO NOT USE"/>
    <w:basedOn w:val="Normal"/>
    <w:next w:val="Normal"/>
    <w:semiHidden/>
    <w:qFormat/>
    <w:rsid w:val="00A327F0"/>
    <w:pPr>
      <w:keepNext/>
      <w:spacing w:before="240" w:after="240"/>
      <w:ind w:left="0"/>
      <w:outlineLvl w:val="6"/>
    </w:pPr>
    <w:rPr>
      <w:b/>
      <w:sz w:val="40"/>
    </w:rPr>
  </w:style>
  <w:style w:type="paragraph" w:styleId="Heading8">
    <w:name w:val="heading 8"/>
    <w:aliases w:val="Heading 8 DO NOT USE"/>
    <w:basedOn w:val="Normal"/>
    <w:next w:val="Normal"/>
    <w:semiHidden/>
    <w:qFormat/>
    <w:rsid w:val="00A327F0"/>
    <w:pPr>
      <w:keepNext/>
      <w:spacing w:before="240" w:after="60"/>
      <w:ind w:left="0"/>
      <w:outlineLvl w:val="7"/>
    </w:pPr>
    <w:rPr>
      <w:b/>
      <w:sz w:val="36"/>
    </w:rPr>
  </w:style>
  <w:style w:type="paragraph" w:styleId="Heading9">
    <w:name w:val="heading 9"/>
    <w:aliases w:val="Heading 9 DO NOT USE"/>
    <w:basedOn w:val="Normal"/>
    <w:next w:val="Normal"/>
    <w:semiHidden/>
    <w:qFormat/>
    <w:rsid w:val="00A327F0"/>
    <w:pPr>
      <w:spacing w:before="240" w:after="60"/>
      <w:ind w:left="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rsid w:val="001C280A"/>
    <w:pPr>
      <w:spacing w:before="1880" w:after="0"/>
      <w:ind w:left="0"/>
    </w:pPr>
    <w:rPr>
      <w:rFonts w:eastAsia="Times New Roman"/>
      <w:sz w:val="40"/>
      <w:szCs w:val="48"/>
    </w:rPr>
  </w:style>
  <w:style w:type="paragraph" w:customStyle="1" w:styleId="SWIFTNetversion">
    <w:name w:val="SWIFTNet version"/>
    <w:basedOn w:val="Normal"/>
    <w:next w:val="DocumentTitle"/>
    <w:rsid w:val="001C280A"/>
    <w:pPr>
      <w:spacing w:before="300" w:after="0"/>
      <w:ind w:left="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semiHidden/>
    <w:rsid w:val="001C280A"/>
    <w:pPr>
      <w:tabs>
        <w:tab w:val="left" w:pos="1701"/>
        <w:tab w:val="right" w:leader="dot" w:pos="9242"/>
      </w:tabs>
      <w:spacing w:before="20" w:after="20"/>
      <w:ind w:left="1701" w:hanging="567"/>
    </w:pPr>
    <w:rPr>
      <w:noProof/>
    </w:rPr>
  </w:style>
  <w:style w:type="paragraph" w:styleId="TOC4">
    <w:name w:val="toc 4"/>
    <w:basedOn w:val="Normal"/>
    <w:next w:val="Normal"/>
    <w:autoRedefine/>
    <w:semiHidden/>
    <w:rsid w:val="001C280A"/>
    <w:pPr>
      <w:tabs>
        <w:tab w:val="left" w:pos="2552"/>
        <w:tab w:val="right" w:leader="dot" w:pos="8505"/>
      </w:tabs>
      <w:spacing w:before="60" w:after="60"/>
      <w:ind w:left="2552" w:hanging="851"/>
    </w:pPr>
    <w:rPr>
      <w:noProof/>
    </w:rPr>
  </w:style>
  <w:style w:type="paragraph" w:customStyle="1" w:styleId="IntroHeading">
    <w:name w:val="Intro Heading"/>
    <w:basedOn w:val="Heading"/>
    <w:next w:val="Normal"/>
    <w:rsid w:val="0092643F"/>
    <w:pPr>
      <w:spacing w:before="480" w:after="120"/>
    </w:pPr>
    <w:rPr>
      <w:sz w:val="36"/>
    </w:rPr>
  </w:style>
  <w:style w:type="paragraph" w:customStyle="1" w:styleId="Warning">
    <w:name w:val="Warning"/>
    <w:basedOn w:val="Note"/>
    <w:next w:val="Normal"/>
    <w:rsid w:val="001C280A"/>
    <w:pPr>
      <w:numPr>
        <w:numId w:val="2"/>
      </w:numPr>
    </w:pPr>
    <w:rPr>
      <w:snapToGrid w:val="0"/>
      <w:lang w:val="en-US"/>
    </w:rPr>
  </w:style>
  <w:style w:type="paragraph" w:customStyle="1" w:styleId="Note">
    <w:name w:val="Note"/>
    <w:basedOn w:val="Normal"/>
    <w:next w:val="Normal"/>
    <w:rsid w:val="001C280A"/>
    <w:pPr>
      <w:keepLines/>
      <w:numPr>
        <w:numId w:val="17"/>
      </w:numPr>
      <w:pBdr>
        <w:top w:val="single" w:sz="2" w:space="4" w:color="333333"/>
        <w:bottom w:val="single" w:sz="2" w:space="4" w:color="333333"/>
      </w:pBdr>
    </w:pPr>
  </w:style>
  <w:style w:type="paragraph" w:customStyle="1" w:styleId="Headereveninstrucpages">
    <w:name w:val="Header even instruc pages"/>
    <w:next w:val="Headeroddinstrucpages"/>
    <w:link w:val="HeadereveninstrucpagesCharChar"/>
    <w:rsid w:val="00C31B59"/>
    <w:pPr>
      <w:pBdr>
        <w:bottom w:val="single" w:sz="4" w:space="1" w:color="auto"/>
      </w:pBdr>
      <w:tabs>
        <w:tab w:val="right" w:pos="9242"/>
      </w:tabs>
      <w:spacing w:after="40"/>
    </w:pPr>
    <w:rPr>
      <w:rFonts w:ascii="Arial" w:eastAsia="Times New Roman" w:hAnsi="Arial"/>
      <w:sz w:val="16"/>
      <w:lang w:val="en-GB"/>
    </w:rPr>
  </w:style>
  <w:style w:type="paragraph" w:customStyle="1" w:styleId="Footereveninstrucpages">
    <w:name w:val="Footer even instruc pages"/>
    <w:next w:val="Footerodd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customStyle="1" w:styleId="Headeroddinstrucpages">
    <w:name w:val="Header odd instruc pages"/>
    <w:next w:val="Headereveninstrucpages"/>
    <w:rsid w:val="00C31B59"/>
    <w:pPr>
      <w:pBdr>
        <w:bottom w:val="single" w:sz="4" w:space="1" w:color="auto"/>
      </w:pBdr>
      <w:tabs>
        <w:tab w:val="right" w:pos="9242"/>
      </w:tabs>
      <w:spacing w:after="40"/>
    </w:pPr>
    <w:rPr>
      <w:rFonts w:ascii="Arial" w:hAnsi="Arial"/>
      <w:sz w:val="16"/>
      <w:lang w:val="en-GB"/>
    </w:rPr>
  </w:style>
  <w:style w:type="paragraph" w:styleId="IndexHeading">
    <w:name w:val="index heading"/>
    <w:basedOn w:val="Normal"/>
    <w:next w:val="Index1"/>
    <w:semiHidden/>
    <w:rsid w:val="001C280A"/>
    <w:pPr>
      <w:suppressAutoHyphens w:val="0"/>
      <w:ind w:left="0"/>
    </w:pPr>
    <w:rPr>
      <w:rFonts w:eastAsia="Times New Roman"/>
      <w:b/>
    </w:rPr>
  </w:style>
  <w:style w:type="paragraph" w:styleId="Index1">
    <w:name w:val="index 1"/>
    <w:basedOn w:val="Normal"/>
    <w:next w:val="Index2"/>
    <w:autoRedefine/>
    <w:semiHidden/>
    <w:rsid w:val="001C280A"/>
    <w:pPr>
      <w:suppressAutoHyphens w:val="0"/>
      <w:spacing w:before="0" w:after="0"/>
      <w:ind w:left="200" w:hanging="200"/>
    </w:pPr>
    <w:rPr>
      <w:rFonts w:eastAsia="Times New Roman"/>
    </w:rPr>
  </w:style>
  <w:style w:type="paragraph" w:styleId="Index2">
    <w:name w:val="index 2"/>
    <w:basedOn w:val="Index1"/>
    <w:semiHidden/>
    <w:rsid w:val="001C280A"/>
    <w:pPr>
      <w:ind w:left="426" w:hanging="142"/>
    </w:pPr>
  </w:style>
  <w:style w:type="paragraph" w:customStyle="1" w:styleId="TableText">
    <w:name w:val="Table Text"/>
    <w:basedOn w:val="Normal"/>
    <w:rsid w:val="001C280A"/>
    <w:pPr>
      <w:spacing w:before="60" w:after="40"/>
      <w:ind w:left="0"/>
    </w:pPr>
    <w:rPr>
      <w:iCs/>
      <w:sz w:val="18"/>
    </w:rPr>
  </w:style>
  <w:style w:type="paragraph" w:customStyle="1" w:styleId="BlockLabel">
    <w:name w:val="Block Label"/>
    <w:basedOn w:val="Normal"/>
    <w:next w:val="Normal"/>
    <w:rsid w:val="001C280A"/>
    <w:pPr>
      <w:keepNext/>
      <w:spacing w:before="160" w:after="40"/>
      <w:ind w:left="567"/>
    </w:pPr>
    <w:rPr>
      <w:b/>
      <w:snapToGrid w:val="0"/>
      <w:sz w:val="20"/>
    </w:rPr>
  </w:style>
  <w:style w:type="paragraph" w:styleId="ListContinue2">
    <w:name w:val="List Continue 2"/>
    <w:basedOn w:val="ListContinue"/>
    <w:next w:val="ListNumber"/>
    <w:rsid w:val="001C280A"/>
    <w:pPr>
      <w:ind w:left="1985"/>
    </w:pPr>
  </w:style>
  <w:style w:type="paragraph" w:customStyle="1" w:styleId="Footeroddinstrucpages">
    <w:name w:val="Footer odd instruc pages"/>
    <w:next w:val="Footereveninstrucpages"/>
    <w:rsid w:val="00F25A65"/>
    <w:pPr>
      <w:pBdr>
        <w:top w:val="single" w:sz="4" w:space="1" w:color="auto"/>
      </w:pBdr>
      <w:tabs>
        <w:tab w:val="right" w:pos="9242"/>
      </w:tabs>
      <w:spacing w:after="40"/>
      <w:jc w:val="center"/>
    </w:pPr>
    <w:rPr>
      <w:rFonts w:ascii="Arial" w:eastAsia="Times New Roman" w:hAnsi="Arial"/>
      <w:sz w:val="16"/>
      <w:lang w:val="en-GB"/>
    </w:rPr>
  </w:style>
  <w:style w:type="paragraph" w:styleId="ListNumber2">
    <w:name w:val="List Number 2"/>
    <w:basedOn w:val="Normal"/>
    <w:rsid w:val="001C280A"/>
    <w:pPr>
      <w:numPr>
        <w:numId w:val="21"/>
      </w:numPr>
      <w:spacing w:before="0" w:after="60"/>
    </w:pPr>
  </w:style>
  <w:style w:type="character" w:styleId="Strong">
    <w:name w:val="Strong"/>
    <w:basedOn w:val="DefaultParagraphFont"/>
    <w:qFormat/>
    <w:rsid w:val="001C280A"/>
    <w:rPr>
      <w:b/>
      <w:bCs/>
    </w:rPr>
  </w:style>
  <w:style w:type="paragraph" w:customStyle="1" w:styleId="Append1">
    <w:name w:val="Append 1"/>
    <w:basedOn w:val="Heading2"/>
    <w:next w:val="Normal"/>
    <w:rsid w:val="003D7590"/>
    <w:pPr>
      <w:keepLines/>
      <w:numPr>
        <w:numId w:val="18"/>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semiHidden/>
    <w:qFormat/>
    <w:rsid w:val="001C280A"/>
    <w:pPr>
      <w:outlineLvl w:val="9"/>
    </w:pPr>
  </w:style>
  <w:style w:type="paragraph" w:customStyle="1" w:styleId="TableBullet">
    <w:name w:val="Table Bullet"/>
    <w:basedOn w:val="TableText"/>
    <w:rsid w:val="001C280A"/>
    <w:pPr>
      <w:numPr>
        <w:numId w:val="3"/>
      </w:numPr>
      <w:spacing w:before="40"/>
    </w:pPr>
  </w:style>
  <w:style w:type="paragraph" w:customStyle="1" w:styleId="TableHeading">
    <w:name w:val="Table Heading"/>
    <w:basedOn w:val="TableText"/>
    <w:next w:val="TableText"/>
    <w:rsid w:val="001C280A"/>
    <w:pPr>
      <w:spacing w:before="80" w:after="60"/>
    </w:pPr>
    <w:rPr>
      <w:b/>
      <w:iCs w:val="0"/>
      <w:snapToGrid w:val="0"/>
      <w:kern w:val="28"/>
    </w:rPr>
  </w:style>
  <w:style w:type="paragraph" w:customStyle="1" w:styleId="Headerodd">
    <w:name w:val="Header odd"/>
    <w:next w:val="Headereven"/>
    <w:rsid w:val="00E721B9"/>
    <w:pPr>
      <w:tabs>
        <w:tab w:val="right" w:pos="9242"/>
      </w:tabs>
      <w:spacing w:after="40"/>
    </w:pPr>
    <w:rPr>
      <w:rFonts w:ascii="Arial" w:eastAsia="Times New Roman" w:hAnsi="Arial"/>
      <w:sz w:val="16"/>
      <w:lang w:val="en-GB"/>
    </w:rPr>
  </w:style>
  <w:style w:type="paragraph" w:styleId="EndnoteText">
    <w:name w:val="endnote text"/>
    <w:basedOn w:val="Normal"/>
    <w:link w:val="EndnoteTextChar"/>
    <w:semiHidden/>
    <w:rsid w:val="00805B42"/>
    <w:pPr>
      <w:spacing w:before="0" w:after="0"/>
    </w:pPr>
    <w:rPr>
      <w:sz w:val="20"/>
    </w:rPr>
  </w:style>
  <w:style w:type="character" w:customStyle="1" w:styleId="Syntax">
    <w:name w:val="Syntax"/>
    <w:basedOn w:val="DefaultParagraphFont"/>
    <w:rsid w:val="001C280A"/>
    <w:rPr>
      <w:rFonts w:ascii="Courier" w:hAnsi="Courier"/>
      <w:sz w:val="18"/>
    </w:rPr>
  </w:style>
  <w:style w:type="paragraph" w:customStyle="1" w:styleId="Tip">
    <w:name w:val="Tip"/>
    <w:basedOn w:val="Note"/>
    <w:next w:val="Normal"/>
    <w:rsid w:val="001C280A"/>
    <w:pPr>
      <w:numPr>
        <w:numId w:val="1"/>
      </w:numPr>
    </w:pPr>
  </w:style>
  <w:style w:type="paragraph" w:customStyle="1" w:styleId="TableNumber">
    <w:name w:val="Table Number"/>
    <w:basedOn w:val="TableText"/>
    <w:rsid w:val="001C280A"/>
    <w:pPr>
      <w:numPr>
        <w:numId w:val="4"/>
      </w:numPr>
      <w:spacing w:before="40"/>
    </w:pPr>
  </w:style>
  <w:style w:type="paragraph" w:customStyle="1" w:styleId="Append2">
    <w:name w:val="Append 2"/>
    <w:basedOn w:val="Heading3"/>
    <w:next w:val="Normal"/>
    <w:rsid w:val="003D7590"/>
    <w:pPr>
      <w:keepLines/>
      <w:numPr>
        <w:numId w:val="18"/>
      </w:numPr>
    </w:pPr>
    <w:rPr>
      <w:rFonts w:eastAsia="Times New Roman"/>
      <w:color w:val="000000"/>
      <w:kern w:val="0"/>
    </w:rPr>
  </w:style>
  <w:style w:type="paragraph" w:customStyle="1" w:styleId="Append3">
    <w:name w:val="Append 3"/>
    <w:basedOn w:val="Heading4"/>
    <w:next w:val="Normal"/>
    <w:rsid w:val="003D7590"/>
    <w:pPr>
      <w:keepLines/>
      <w:numPr>
        <w:numId w:val="18"/>
      </w:numPr>
    </w:pPr>
    <w:rPr>
      <w:rFonts w:eastAsia="Times New Roman"/>
      <w:color w:val="000000"/>
    </w:rPr>
  </w:style>
  <w:style w:type="character" w:customStyle="1" w:styleId="EndnoteTextChar">
    <w:name w:val="Endnote Text Char"/>
    <w:basedOn w:val="DefaultParagraphFont"/>
    <w:link w:val="EndnoteText"/>
    <w:semiHidden/>
    <w:rsid w:val="00805B42"/>
    <w:rPr>
      <w:rFonts w:ascii="Arial" w:hAnsi="Arial"/>
      <w:lang w:val="en-GB"/>
    </w:rPr>
  </w:style>
  <w:style w:type="character" w:customStyle="1" w:styleId="ListBulletChar">
    <w:name w:val="List Bullet Char"/>
    <w:basedOn w:val="DefaultParagraphFont"/>
    <w:link w:val="ListBullet"/>
    <w:rsid w:val="001C280A"/>
    <w:rPr>
      <w:rFonts w:ascii="Arial" w:hAnsi="Arial"/>
      <w:kern w:val="28"/>
      <w:sz w:val="19"/>
      <w:lang w:val="en-GB"/>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rsid w:val="001C280A"/>
    <w:rPr>
      <w:i/>
    </w:rPr>
  </w:style>
  <w:style w:type="paragraph" w:customStyle="1" w:styleId="Index">
    <w:name w:val="Index"/>
    <w:basedOn w:val="Normal"/>
    <w:semiHidden/>
    <w:rsid w:val="001C280A"/>
  </w:style>
  <w:style w:type="paragraph" w:styleId="DocumentMap">
    <w:name w:val="Document Map"/>
    <w:basedOn w:val="Normal"/>
    <w:semiHidden/>
    <w:rsid w:val="001C280A"/>
    <w:pPr>
      <w:shd w:val="clear" w:color="auto" w:fill="000080"/>
    </w:pPr>
    <w:rPr>
      <w:rFonts w:ascii="Tahoma" w:hAnsi="Tahoma" w:cs="Tahoma"/>
    </w:rPr>
  </w:style>
  <w:style w:type="paragraph" w:customStyle="1" w:styleId="ProductFamily">
    <w:name w:val="Product Family"/>
    <w:basedOn w:val="Normal"/>
    <w:next w:val="ProductName"/>
    <w:rsid w:val="001C280A"/>
    <w:pPr>
      <w:spacing w:before="1000" w:after="0"/>
      <w:ind w:left="0"/>
    </w:pPr>
    <w:rPr>
      <w:rFonts w:eastAsia="Times New Roman"/>
      <w:sz w:val="32"/>
      <w:szCs w:val="32"/>
    </w:rPr>
  </w:style>
  <w:style w:type="paragraph" w:customStyle="1" w:styleId="Productvariant">
    <w:name w:val="Product variant"/>
    <w:basedOn w:val="Normal"/>
    <w:rsid w:val="001C280A"/>
    <w:pPr>
      <w:spacing w:before="240" w:after="0"/>
      <w:ind w:left="0"/>
    </w:pPr>
    <w:rPr>
      <w:sz w:val="28"/>
    </w:rPr>
  </w:style>
  <w:style w:type="paragraph" w:styleId="MacroText">
    <w:name w:val="macro"/>
    <w:semiHidden/>
    <w:rsid w:val="001C280A"/>
    <w:pPr>
      <w:tabs>
        <w:tab w:val="left" w:pos="480"/>
        <w:tab w:val="left" w:pos="960"/>
        <w:tab w:val="left" w:pos="1440"/>
        <w:tab w:val="left" w:pos="1920"/>
        <w:tab w:val="left" w:pos="2400"/>
        <w:tab w:val="left" w:pos="2880"/>
        <w:tab w:val="left" w:pos="3360"/>
        <w:tab w:val="left" w:pos="3840"/>
        <w:tab w:val="left" w:pos="4320"/>
      </w:tabs>
      <w:suppressAutoHyphens/>
      <w:spacing w:before="120" w:after="120"/>
      <w:ind w:left="851"/>
    </w:pPr>
    <w:rPr>
      <w:rFonts w:ascii="Courier New" w:hAnsi="Courier New" w:cs="Courier New"/>
      <w:lang w:val="en-GB"/>
    </w:rPr>
  </w:style>
  <w:style w:type="paragraph" w:styleId="Caption">
    <w:name w:val="caption"/>
    <w:basedOn w:val="Normal"/>
    <w:next w:val="Normal"/>
    <w:semiHidden/>
    <w:qFormat/>
    <w:rsid w:val="001C280A"/>
    <w:pPr>
      <w:tabs>
        <w:tab w:val="left" w:pos="1134"/>
      </w:tabs>
      <w:suppressAutoHyphens w:val="0"/>
      <w:spacing w:before="40" w:after="60"/>
      <w:ind w:left="1559"/>
    </w:pPr>
    <w:rPr>
      <w:bCs/>
      <w:i/>
      <w:snapToGrid w:val="0"/>
      <w:kern w:val="28"/>
      <w:sz w:val="18"/>
    </w:rPr>
  </w:style>
  <w:style w:type="character" w:styleId="Hyperlink">
    <w:name w:val="Hyperlink"/>
    <w:basedOn w:val="DefaultParagraphFont"/>
    <w:uiPriority w:val="99"/>
    <w:rsid w:val="001C280A"/>
    <w:rPr>
      <w:color w:val="0000FF"/>
      <w:u w:val="single"/>
    </w:rPr>
  </w:style>
  <w:style w:type="character" w:styleId="FollowedHyperlink">
    <w:name w:val="FollowedHyperlink"/>
    <w:basedOn w:val="DefaultParagraphFont"/>
    <w:semiHidden/>
    <w:rsid w:val="001C280A"/>
    <w:rPr>
      <w:color w:val="800080"/>
      <w:u w:val="single"/>
    </w:rPr>
  </w:style>
  <w:style w:type="character" w:customStyle="1" w:styleId="Bold">
    <w:name w:val="Bold"/>
    <w:basedOn w:val="DefaultParagraphFon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pPr>
      <w:spacing w:after="0"/>
      <w:ind w:left="0"/>
    </w:pPr>
    <w:rPr>
      <w:sz w:val="18"/>
    </w:rPr>
  </w:style>
  <w:style w:type="character" w:styleId="CommentReference">
    <w:name w:val="annotation reference"/>
    <w:basedOn w:val="DefaultParagraphFont"/>
    <w:semiHidden/>
    <w:rsid w:val="001C280A"/>
    <w:rPr>
      <w:sz w:val="16"/>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semiHidden/>
    <w:rsid w:val="001C280A"/>
    <w:pPr>
      <w:tabs>
        <w:tab w:val="center" w:pos="4320"/>
        <w:tab w:val="right" w:pos="8640"/>
      </w:tabs>
    </w:pPr>
  </w:style>
  <w:style w:type="character" w:customStyle="1" w:styleId="HeadereveninstrucpagesCharChar">
    <w:name w:val="Header even instruc pages Char Char"/>
    <w:basedOn w:val="DefaultParagraphFont"/>
    <w:link w:val="Headereveninstrucpages"/>
    <w:rsid w:val="00C31B59"/>
    <w:rPr>
      <w:rFonts w:ascii="Arial" w:hAnsi="Arial"/>
      <w:sz w:val="16"/>
      <w:lang w:val="en-GB" w:eastAsia="en-US" w:bidi="ar-SA"/>
    </w:rPr>
  </w:style>
  <w:style w:type="paragraph" w:customStyle="1" w:styleId="QMODocumentTitle">
    <w:name w:val="QMO_Document Title"/>
    <w:basedOn w:val="DocumentTitle"/>
    <w:rsid w:val="001C280A"/>
    <w:pPr>
      <w:spacing w:before="600" w:after="360"/>
    </w:pPr>
    <w:rPr>
      <w:b/>
      <w:sz w:val="60"/>
    </w:rPr>
  </w:style>
  <w:style w:type="paragraph" w:customStyle="1" w:styleId="BeforeList">
    <w:name w:val="Before List"/>
    <w:basedOn w:val="Normal"/>
    <w:next w:val="ListBullet"/>
    <w:rsid w:val="001C280A"/>
    <w:pPr>
      <w:spacing w:after="60"/>
    </w:pPr>
    <w:rPr>
      <w:kern w:val="28"/>
    </w:rPr>
  </w:style>
  <w:style w:type="character" w:styleId="EndnoteReference">
    <w:name w:val="endnote reference"/>
    <w:basedOn w:val="DefaultParagraphFont"/>
    <w:semiHidden/>
    <w:rsid w:val="00805B42"/>
    <w:rPr>
      <w:vertAlign w:val="superscript"/>
    </w:rPr>
  </w:style>
  <w:style w:type="numbering" w:styleId="111111">
    <w:name w:val="Outline List 2"/>
    <w:basedOn w:val="NoList"/>
    <w:semiHidden/>
    <w:rsid w:val="001C280A"/>
    <w:pPr>
      <w:numPr>
        <w:numId w:val="14"/>
      </w:numPr>
    </w:pPr>
  </w:style>
  <w:style w:type="paragraph" w:styleId="TOC9">
    <w:name w:val="toc 9"/>
    <w:basedOn w:val="Normal"/>
    <w:next w:val="Normal"/>
    <w:autoRedefine/>
    <w:semiHidden/>
    <w:rsid w:val="00647DBD"/>
    <w:pPr>
      <w:ind w:left="1520"/>
    </w:pPr>
  </w:style>
  <w:style w:type="paragraph" w:styleId="Footer">
    <w:name w:val="footer"/>
    <w:basedOn w:val="Normal"/>
    <w:semiHidden/>
    <w:rsid w:val="001C280A"/>
    <w:pPr>
      <w:tabs>
        <w:tab w:val="center" w:pos="4320"/>
        <w:tab w:val="right" w:pos="8640"/>
      </w:tabs>
    </w:pPr>
  </w:style>
  <w:style w:type="paragraph" w:styleId="BalloonText">
    <w:name w:val="Balloon Text"/>
    <w:basedOn w:val="Normal"/>
    <w:semiHidden/>
    <w:rsid w:val="001C280A"/>
    <w:rPr>
      <w:rFonts w:ascii="Tahoma" w:hAnsi="Tahoma" w:cs="Tahoma"/>
      <w:sz w:val="16"/>
      <w:szCs w:val="16"/>
    </w:rPr>
  </w:style>
  <w:style w:type="numbering" w:styleId="1ai">
    <w:name w:val="Outline List 1"/>
    <w:basedOn w:val="NoList"/>
    <w:semiHidden/>
    <w:rsid w:val="001C280A"/>
    <w:pPr>
      <w:numPr>
        <w:numId w:val="15"/>
      </w:numPr>
    </w:pPr>
  </w:style>
  <w:style w:type="paragraph" w:styleId="CommentText">
    <w:name w:val="annotation text"/>
    <w:basedOn w:val="Normal"/>
    <w:semiHidden/>
    <w:rsid w:val="001C280A"/>
  </w:style>
  <w:style w:type="paragraph" w:styleId="CommentSubject">
    <w:name w:val="annotation subject"/>
    <w:basedOn w:val="CommentText"/>
    <w:next w:val="CommentText"/>
    <w:semiHidden/>
    <w:rsid w:val="001C280A"/>
    <w:rPr>
      <w:b/>
      <w:bCs/>
    </w:rPr>
  </w:style>
  <w:style w:type="numbering" w:styleId="ArticleSection">
    <w:name w:val="Outline List 3"/>
    <w:basedOn w:val="NoList"/>
    <w:semiHidden/>
    <w:rsid w:val="001C280A"/>
    <w:pPr>
      <w:numPr>
        <w:numId w:val="16"/>
      </w:numPr>
    </w:pPr>
  </w:style>
  <w:style w:type="paragraph" w:styleId="BlockText">
    <w:name w:val="Block Text"/>
    <w:basedOn w:val="Normal"/>
    <w:semiHidden/>
    <w:rsid w:val="001C280A"/>
    <w:pPr>
      <w:ind w:left="1440" w:right="1440"/>
    </w:pPr>
  </w:style>
  <w:style w:type="paragraph" w:customStyle="1" w:styleId="Footerodd">
    <w:name w:val="Footer odd"/>
    <w:next w:val="Footereven"/>
    <w:rsid w:val="00E721B9"/>
    <w:pPr>
      <w:tabs>
        <w:tab w:val="right" w:pos="9242"/>
      </w:tabs>
      <w:spacing w:after="40"/>
    </w:pPr>
    <w:rPr>
      <w:rFonts w:ascii="Arial" w:eastAsia="Times New Roman" w:hAnsi="Arial"/>
      <w:sz w:val="16"/>
      <w:lang w:val="en-GB"/>
    </w:rPr>
  </w:style>
  <w:style w:type="paragraph" w:customStyle="1" w:styleId="Headereven">
    <w:name w:val="Header even"/>
    <w:next w:val="Headerodd"/>
    <w:rsid w:val="00C96A49"/>
    <w:pPr>
      <w:tabs>
        <w:tab w:val="right" w:pos="9242"/>
      </w:tabs>
      <w:spacing w:after="40"/>
    </w:pPr>
    <w:rPr>
      <w:rFonts w:ascii="Arial" w:eastAsia="Times New Roman" w:hAnsi="Arial"/>
      <w:sz w:val="16"/>
      <w:lang w:val="en-GB"/>
    </w:rPr>
  </w:style>
  <w:style w:type="paragraph" w:customStyle="1" w:styleId="Footereven">
    <w:name w:val="Footer even"/>
    <w:next w:val="Footerodd"/>
    <w:rsid w:val="00617B2D"/>
    <w:pPr>
      <w:tabs>
        <w:tab w:val="right" w:pos="9242"/>
      </w:tabs>
      <w:spacing w:after="40"/>
    </w:pPr>
    <w:rPr>
      <w:rFonts w:ascii="Arial" w:eastAsia="Times New Roman" w:hAnsi="Arial"/>
      <w:sz w:val="16"/>
      <w:lang w:val="en-GB"/>
    </w:rPr>
  </w:style>
  <w:style w:type="paragraph" w:customStyle="1" w:styleId="Append">
    <w:name w:val="Append"/>
    <w:basedOn w:val="Heading"/>
    <w:next w:val="Normal"/>
    <w:rsid w:val="003D7590"/>
    <w:pPr>
      <w:keepLines/>
      <w:numPr>
        <w:numId w:val="18"/>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rFonts w:ascii="Arial" w:hAnsi="Arial"/>
      <w:sz w:val="16"/>
      <w:lang w:val="en-GB"/>
    </w:rPr>
  </w:style>
  <w:style w:type="paragraph" w:customStyle="1" w:styleId="Footeroddlandscape">
    <w:name w:val="Footer odd landscape"/>
    <w:rsid w:val="00CA0DF6"/>
    <w:pPr>
      <w:tabs>
        <w:tab w:val="right" w:pos="13608"/>
      </w:tabs>
      <w:spacing w:after="40"/>
    </w:pPr>
    <w:rPr>
      <w:rFonts w:ascii="Arial" w:hAnsi="Arial"/>
      <w:sz w:val="16"/>
      <w:lang w:val="en-GB"/>
    </w:rPr>
  </w:style>
  <w:style w:type="paragraph" w:customStyle="1" w:styleId="Headerevenlandscape">
    <w:name w:val="Header even landscape"/>
    <w:next w:val="Normal"/>
    <w:rsid w:val="00CA0DF6"/>
    <w:pPr>
      <w:tabs>
        <w:tab w:val="right" w:pos="13608"/>
      </w:tabs>
      <w:spacing w:after="40"/>
    </w:pPr>
    <w:rPr>
      <w:rFonts w:ascii="Arial" w:eastAsia="Times New Roman" w:hAnsi="Arial"/>
      <w:sz w:val="16"/>
      <w:lang w:val="en-GB"/>
    </w:rPr>
  </w:style>
  <w:style w:type="paragraph" w:styleId="Closing">
    <w:name w:val="Closing"/>
    <w:basedOn w:val="Normal"/>
    <w:semiHidden/>
    <w:rsid w:val="001C280A"/>
    <w:pPr>
      <w:ind w:left="4252"/>
    </w:pPr>
  </w:style>
  <w:style w:type="paragraph" w:styleId="Date">
    <w:name w:val="Date"/>
    <w:basedOn w:val="Normal"/>
    <w:next w:val="Normal"/>
    <w:semiHidden/>
    <w:rsid w:val="001C280A"/>
  </w:style>
  <w:style w:type="paragraph" w:styleId="E-mailSignature">
    <w:name w:val="E-mail Signature"/>
    <w:basedOn w:val="Normal"/>
    <w:semiHidden/>
    <w:rsid w:val="001C280A"/>
  </w:style>
  <w:style w:type="paragraph" w:styleId="EnvelopeAddress">
    <w:name w:val="envelope address"/>
    <w:basedOn w:val="Normal"/>
    <w:semiHidden/>
    <w:rsid w:val="001C280A"/>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C280A"/>
    <w:rPr>
      <w:rFonts w:cs="Arial"/>
    </w:rPr>
  </w:style>
  <w:style w:type="character" w:styleId="HTMLAcronym">
    <w:name w:val="HTML Acronym"/>
    <w:basedOn w:val="DefaultParagraphFont"/>
    <w:semiHidden/>
    <w:rsid w:val="001C280A"/>
  </w:style>
  <w:style w:type="paragraph" w:styleId="HTMLAddress">
    <w:name w:val="HTML Address"/>
    <w:basedOn w:val="Normal"/>
    <w:semiHidden/>
    <w:rsid w:val="001C280A"/>
    <w:rPr>
      <w:i/>
      <w:iCs/>
    </w:rPr>
  </w:style>
  <w:style w:type="character" w:styleId="HTMLCite">
    <w:name w:val="HTML Cite"/>
    <w:basedOn w:val="DefaultParagraphFont"/>
    <w:semiHidden/>
    <w:rsid w:val="001C280A"/>
    <w:rPr>
      <w:i/>
      <w:iCs/>
    </w:rPr>
  </w:style>
  <w:style w:type="character" w:styleId="HTMLCode">
    <w:name w:val="HTML Code"/>
    <w:basedOn w:val="DefaultParagraphFont"/>
    <w:semiHidden/>
    <w:rsid w:val="001C280A"/>
    <w:rPr>
      <w:rFonts w:ascii="Courier New" w:hAnsi="Courier New" w:cs="Courier New"/>
      <w:sz w:val="20"/>
      <w:szCs w:val="20"/>
    </w:rPr>
  </w:style>
  <w:style w:type="character" w:styleId="HTMLDefinition">
    <w:name w:val="HTML Definition"/>
    <w:basedOn w:val="DefaultParagraphFont"/>
    <w:semiHidden/>
    <w:rsid w:val="001C280A"/>
    <w:rPr>
      <w:i/>
      <w:iCs/>
    </w:rPr>
  </w:style>
  <w:style w:type="character" w:styleId="HTMLKeyboard">
    <w:name w:val="HTML Keyboard"/>
    <w:basedOn w:val="DefaultParagraphFont"/>
    <w:semiHidden/>
    <w:rsid w:val="001C280A"/>
    <w:rPr>
      <w:rFonts w:ascii="Courier New" w:hAnsi="Courier New" w:cs="Courier New"/>
      <w:sz w:val="20"/>
      <w:szCs w:val="20"/>
    </w:rPr>
  </w:style>
  <w:style w:type="paragraph" w:styleId="HTMLPreformatted">
    <w:name w:val="HTML Preformatted"/>
    <w:basedOn w:val="Normal"/>
    <w:semiHidden/>
    <w:rsid w:val="001C280A"/>
    <w:rPr>
      <w:rFonts w:ascii="Courier New" w:hAnsi="Courier New" w:cs="Courier New"/>
    </w:rPr>
  </w:style>
  <w:style w:type="character" w:styleId="HTMLSample">
    <w:name w:val="HTML Sample"/>
    <w:basedOn w:val="DefaultParagraphFont"/>
    <w:semiHidden/>
    <w:rsid w:val="001C280A"/>
    <w:rPr>
      <w:rFonts w:ascii="Courier New" w:hAnsi="Courier New" w:cs="Courier New"/>
    </w:rPr>
  </w:style>
  <w:style w:type="character" w:styleId="HTMLTypewriter">
    <w:name w:val="HTML Typewriter"/>
    <w:basedOn w:val="DefaultParagraphFont"/>
    <w:semiHidden/>
    <w:rsid w:val="001C280A"/>
    <w:rPr>
      <w:rFonts w:ascii="Courier New" w:hAnsi="Courier New" w:cs="Courier New"/>
      <w:sz w:val="20"/>
      <w:szCs w:val="20"/>
    </w:rPr>
  </w:style>
  <w:style w:type="character" w:styleId="HTMLVariable">
    <w:name w:val="HTML Variable"/>
    <w:basedOn w:val="DefaultParagraphFont"/>
    <w:semiHidden/>
    <w:rsid w:val="001C280A"/>
    <w:rPr>
      <w:i/>
      <w:iCs/>
    </w:rPr>
  </w:style>
  <w:style w:type="character" w:styleId="LineNumber">
    <w:name w:val="line number"/>
    <w:basedOn w:val="DefaultParagraphFont"/>
    <w:semiHidden/>
    <w:rsid w:val="001C280A"/>
  </w:style>
  <w:style w:type="paragraph" w:styleId="List">
    <w:name w:val="List"/>
    <w:basedOn w:val="Normal"/>
    <w:semiHidden/>
    <w:rsid w:val="001C280A"/>
    <w:pPr>
      <w:ind w:left="283" w:hanging="283"/>
    </w:pPr>
  </w:style>
  <w:style w:type="paragraph" w:styleId="List2">
    <w:name w:val="List 2"/>
    <w:basedOn w:val="Normal"/>
    <w:semiHidden/>
    <w:rsid w:val="001C280A"/>
    <w:pPr>
      <w:ind w:left="566" w:hanging="283"/>
    </w:pPr>
  </w:style>
  <w:style w:type="paragraph" w:styleId="List3">
    <w:name w:val="List 3"/>
    <w:basedOn w:val="Normal"/>
    <w:semiHidden/>
    <w:rsid w:val="001C280A"/>
    <w:pPr>
      <w:ind w:left="849" w:hanging="283"/>
    </w:pPr>
  </w:style>
  <w:style w:type="paragraph" w:styleId="List4">
    <w:name w:val="List 4"/>
    <w:basedOn w:val="Normal"/>
    <w:semiHidden/>
    <w:rsid w:val="001C280A"/>
    <w:pPr>
      <w:ind w:left="1132" w:hanging="283"/>
    </w:pPr>
  </w:style>
  <w:style w:type="paragraph" w:styleId="List5">
    <w:name w:val="List 5"/>
    <w:basedOn w:val="Normal"/>
    <w:semiHidden/>
    <w:rsid w:val="001C280A"/>
    <w:pPr>
      <w:ind w:left="1415" w:hanging="283"/>
    </w:pPr>
  </w:style>
  <w:style w:type="paragraph" w:styleId="ListBullet">
    <w:name w:val="List Bullet"/>
    <w:basedOn w:val="Normal"/>
    <w:link w:val="ListBulletChar"/>
    <w:rsid w:val="001C280A"/>
    <w:pPr>
      <w:numPr>
        <w:numId w:val="5"/>
      </w:numPr>
      <w:spacing w:before="60" w:after="60"/>
    </w:pPr>
    <w:rPr>
      <w:kern w:val="28"/>
    </w:rPr>
  </w:style>
  <w:style w:type="paragraph" w:styleId="ListBullet2">
    <w:name w:val="List Bullet 2"/>
    <w:basedOn w:val="Normal"/>
    <w:rsid w:val="001C280A"/>
    <w:pPr>
      <w:numPr>
        <w:numId w:val="6"/>
      </w:numPr>
      <w:spacing w:before="0" w:after="60"/>
    </w:pPr>
  </w:style>
  <w:style w:type="paragraph" w:styleId="ListBullet3">
    <w:name w:val="List Bullet 3"/>
    <w:basedOn w:val="Normal"/>
    <w:semiHidden/>
    <w:rsid w:val="001C280A"/>
    <w:pPr>
      <w:numPr>
        <w:numId w:val="7"/>
      </w:numPr>
    </w:pPr>
  </w:style>
  <w:style w:type="paragraph" w:styleId="ListBullet4">
    <w:name w:val="List Bullet 4"/>
    <w:basedOn w:val="Normal"/>
    <w:semiHidden/>
    <w:rsid w:val="001C280A"/>
    <w:pPr>
      <w:numPr>
        <w:numId w:val="8"/>
      </w:numPr>
    </w:pPr>
  </w:style>
  <w:style w:type="paragraph" w:styleId="ListBullet5">
    <w:name w:val="List Bullet 5"/>
    <w:basedOn w:val="Normal"/>
    <w:semiHidden/>
    <w:rsid w:val="001C280A"/>
    <w:pPr>
      <w:numPr>
        <w:numId w:val="9"/>
      </w:numPr>
    </w:pPr>
  </w:style>
  <w:style w:type="paragraph" w:styleId="ListContinue">
    <w:name w:val="List Continue"/>
    <w:basedOn w:val="Normal"/>
    <w:rsid w:val="001C280A"/>
    <w:pPr>
      <w:spacing w:before="40" w:after="60"/>
      <w:ind w:left="1559"/>
    </w:pPr>
  </w:style>
  <w:style w:type="paragraph" w:styleId="ListContinue3">
    <w:name w:val="List Continue 3"/>
    <w:basedOn w:val="Normal"/>
    <w:semiHidden/>
    <w:rsid w:val="001C280A"/>
    <w:pPr>
      <w:ind w:left="849"/>
    </w:pPr>
  </w:style>
  <w:style w:type="paragraph" w:styleId="ListContinue4">
    <w:name w:val="List Continue 4"/>
    <w:basedOn w:val="Normal"/>
    <w:semiHidden/>
    <w:rsid w:val="001C280A"/>
    <w:pPr>
      <w:ind w:left="1132"/>
    </w:pPr>
  </w:style>
  <w:style w:type="paragraph" w:styleId="ListContinue5">
    <w:name w:val="List Continue 5"/>
    <w:basedOn w:val="Normal"/>
    <w:semiHidden/>
    <w:rsid w:val="001C280A"/>
    <w:pPr>
      <w:ind w:left="1415"/>
    </w:pPr>
  </w:style>
  <w:style w:type="paragraph" w:styleId="ListNumber">
    <w:name w:val="List Number"/>
    <w:basedOn w:val="Normal"/>
    <w:rsid w:val="001C280A"/>
    <w:pPr>
      <w:numPr>
        <w:numId w:val="10"/>
      </w:numPr>
      <w:spacing w:after="60"/>
    </w:pPr>
  </w:style>
  <w:style w:type="paragraph" w:styleId="ListNumber3">
    <w:name w:val="List Number 3"/>
    <w:basedOn w:val="Normal"/>
    <w:semiHidden/>
    <w:rsid w:val="001C280A"/>
    <w:pPr>
      <w:numPr>
        <w:numId w:val="11"/>
      </w:numPr>
    </w:pPr>
  </w:style>
  <w:style w:type="paragraph" w:styleId="ListNumber4">
    <w:name w:val="List Number 4"/>
    <w:basedOn w:val="Normal"/>
    <w:semiHidden/>
    <w:rsid w:val="001C280A"/>
    <w:pPr>
      <w:numPr>
        <w:numId w:val="12"/>
      </w:numPr>
    </w:pPr>
  </w:style>
  <w:style w:type="paragraph" w:styleId="ListNumber5">
    <w:name w:val="List Number 5"/>
    <w:basedOn w:val="Normal"/>
    <w:semiHidden/>
    <w:rsid w:val="001C280A"/>
    <w:pPr>
      <w:numPr>
        <w:numId w:val="13"/>
      </w:numPr>
    </w:pPr>
  </w:style>
  <w:style w:type="paragraph" w:styleId="MessageHeader">
    <w:name w:val="Message Header"/>
    <w:basedOn w:val="Normal"/>
    <w:semiHidden/>
    <w:rsid w:val="001C280A"/>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semiHidden/>
    <w:rsid w:val="001C280A"/>
    <w:pPr>
      <w:ind w:left="720"/>
    </w:pPr>
  </w:style>
  <w:style w:type="character" w:styleId="PageNumber">
    <w:name w:val="page number"/>
    <w:basedOn w:val="DefaultParagraphFont"/>
    <w:semiHidden/>
    <w:rsid w:val="001C280A"/>
  </w:style>
  <w:style w:type="paragraph" w:styleId="PlainText">
    <w:name w:val="Plain Text"/>
    <w:basedOn w:val="Normal"/>
    <w:link w:val="PlainTextChar"/>
    <w:uiPriority w:val="99"/>
    <w:semiHidden/>
    <w:rsid w:val="001C280A"/>
    <w:rPr>
      <w:rFonts w:ascii="Courier New" w:hAnsi="Courier New" w:cs="Courier New"/>
    </w:rPr>
  </w:style>
  <w:style w:type="paragraph" w:styleId="Salutation">
    <w:name w:val="Salutation"/>
    <w:basedOn w:val="Normal"/>
    <w:next w:val="Normal"/>
    <w:semiHidden/>
    <w:rsid w:val="001C280A"/>
  </w:style>
  <w:style w:type="paragraph" w:styleId="Signature">
    <w:name w:val="Signature"/>
    <w:basedOn w:val="Normal"/>
    <w:semiHidden/>
    <w:rsid w:val="001C280A"/>
    <w:pPr>
      <w:ind w:left="4252"/>
    </w:pPr>
  </w:style>
  <w:style w:type="table" w:styleId="Table3Deffects1">
    <w:name w:val="Table 3D effects 1"/>
    <w:basedOn w:val="TableNormal"/>
    <w:semiHidden/>
    <w:rsid w:val="001C280A"/>
    <w:pPr>
      <w:suppressAutoHyphens/>
      <w:spacing w:before="120" w:after="120"/>
      <w:ind w:left="85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280A"/>
    <w:pPr>
      <w:suppressAutoHyphens/>
      <w:spacing w:before="120" w:after="120"/>
      <w:ind w:left="85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280A"/>
    <w:pPr>
      <w:suppressAutoHyphens/>
      <w:spacing w:before="120" w:after="120"/>
      <w:ind w:left="85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rFonts w:ascii="Arial" w:hAnsi="Arial"/>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ascii="Arial" w:eastAsia="Times New Roman" w:hAnsi="Arial"/>
      <w:sz w:val="16"/>
      <w:lang w:val="en-GB"/>
    </w:rPr>
  </w:style>
  <w:style w:type="paragraph" w:styleId="NoteHeading">
    <w:name w:val="Note Heading"/>
    <w:basedOn w:val="Normal"/>
    <w:next w:val="Normal"/>
    <w:semiHidden/>
    <w:rsid w:val="001C280A"/>
  </w:style>
  <w:style w:type="paragraph" w:customStyle="1" w:styleId="Heading">
    <w:name w:val="Heading"/>
    <w:basedOn w:val="Heading1"/>
    <w:rsid w:val="00C050ED"/>
    <w:pPr>
      <w:numPr>
        <w:numId w:val="0"/>
      </w:numPr>
    </w:pPr>
  </w:style>
  <w:style w:type="paragraph" w:styleId="FootnoteText">
    <w:name w:val="footnote text"/>
    <w:basedOn w:val="Normal"/>
    <w:link w:val="FootnoteTextChar"/>
    <w:uiPriority w:val="99"/>
    <w:semiHidden/>
    <w:rsid w:val="001C280A"/>
    <w:pPr>
      <w:suppressAutoHyphens w:val="0"/>
      <w:spacing w:before="40" w:after="40"/>
      <w:ind w:left="1247" w:hanging="113"/>
    </w:pPr>
    <w:rPr>
      <w:kern w:val="28"/>
      <w:sz w:val="14"/>
    </w:rPr>
  </w:style>
  <w:style w:type="character" w:styleId="FootnoteReference">
    <w:name w:val="footnote reference"/>
    <w:basedOn w:val="DefaultParagraphFont"/>
    <w:uiPriority w:val="99"/>
    <w:semiHidden/>
    <w:rsid w:val="001C280A"/>
    <w:rPr>
      <w:vertAlign w:val="superscript"/>
    </w:rPr>
  </w:style>
  <w:style w:type="paragraph" w:customStyle="1" w:styleId="TableTextinstrucpages">
    <w:name w:val="Table Text instruc pages"/>
    <w:basedOn w:val="Normal"/>
    <w:rsid w:val="00794E29"/>
    <w:pPr>
      <w:spacing w:before="60" w:after="40"/>
      <w:ind w:left="0"/>
    </w:pPr>
    <w:rPr>
      <w:iCs/>
      <w:sz w:val="20"/>
    </w:rPr>
  </w:style>
  <w:style w:type="paragraph" w:customStyle="1" w:styleId="TableTextsmall">
    <w:name w:val="Table Text small"/>
    <w:basedOn w:val="Normal"/>
    <w:rsid w:val="00E6554C"/>
    <w:pPr>
      <w:spacing w:before="60" w:after="40"/>
      <w:ind w:left="-79" w:right="-79"/>
    </w:pPr>
    <w:rPr>
      <w:sz w:val="16"/>
    </w:rPr>
  </w:style>
  <w:style w:type="paragraph" w:customStyle="1" w:styleId="InstructionsBlockLabel">
    <w:name w:val="Instructions Block Label"/>
    <w:basedOn w:val="BlockLabel"/>
    <w:qFormat/>
    <w:rsid w:val="009D23B9"/>
    <w:rPr>
      <w:color w:val="0000FF"/>
    </w:rPr>
  </w:style>
  <w:style w:type="paragraph" w:customStyle="1" w:styleId="InstructionsHeading1">
    <w:name w:val="Instructions Heading 1"/>
    <w:next w:val="InstructionsNormal"/>
    <w:rsid w:val="00215351"/>
    <w:pPr>
      <w:keepNext/>
      <w:pageBreakBefore/>
      <w:numPr>
        <w:numId w:val="23"/>
      </w:numPr>
      <w:spacing w:before="240"/>
    </w:pPr>
    <w:rPr>
      <w:rFonts w:ascii="Arial" w:hAnsi="Arial"/>
      <w:b/>
      <w:color w:val="0000FF"/>
      <w:kern w:val="28"/>
      <w:sz w:val="40"/>
      <w:lang w:val="en-GB"/>
    </w:rPr>
  </w:style>
  <w:style w:type="paragraph" w:customStyle="1" w:styleId="InstructionsHeading2">
    <w:name w:val="Instructions Heading 2"/>
    <w:basedOn w:val="InstructionsHeading1"/>
    <w:next w:val="InstructionsNormal"/>
    <w:rsid w:val="00215351"/>
    <w:pPr>
      <w:pageBreakBefore w:val="0"/>
      <w:numPr>
        <w:ilvl w:val="1"/>
      </w:numPr>
      <w:spacing w:before="180" w:after="60"/>
      <w:outlineLvl w:val="1"/>
    </w:pPr>
    <w:rPr>
      <w:sz w:val="34"/>
    </w:rPr>
  </w:style>
  <w:style w:type="paragraph" w:customStyle="1" w:styleId="InstructionsListContinue">
    <w:name w:val="Instructions List Continue"/>
    <w:basedOn w:val="ListContinue"/>
    <w:qFormat/>
    <w:rsid w:val="009D23B9"/>
    <w:rPr>
      <w:color w:val="0000FF"/>
    </w:rPr>
  </w:style>
  <w:style w:type="paragraph" w:customStyle="1" w:styleId="InstructionsListContinue2">
    <w:name w:val="Instructions List Continue 2"/>
    <w:basedOn w:val="ListContinue2"/>
    <w:qFormat/>
    <w:rsid w:val="009D23B9"/>
    <w:rPr>
      <w:color w:val="0000FF"/>
    </w:rPr>
  </w:style>
  <w:style w:type="paragraph" w:customStyle="1" w:styleId="InstructionsListNumber">
    <w:name w:val="Instructions List Number"/>
    <w:rsid w:val="006563CE"/>
    <w:pPr>
      <w:numPr>
        <w:numId w:val="20"/>
      </w:numPr>
      <w:tabs>
        <w:tab w:val="left" w:pos="1559"/>
      </w:tabs>
      <w:suppressAutoHyphens/>
      <w:spacing w:before="120" w:after="60"/>
      <w:ind w:left="1559" w:hanging="425"/>
    </w:pPr>
    <w:rPr>
      <w:rFonts w:ascii="Arial" w:hAnsi="Arial"/>
      <w:color w:val="0000FF"/>
      <w:sz w:val="19"/>
      <w:lang w:val="en-GB"/>
    </w:rPr>
  </w:style>
  <w:style w:type="paragraph" w:customStyle="1" w:styleId="InstructionsListNumber2">
    <w:name w:val="Instructions List Number 2"/>
    <w:basedOn w:val="ListNumber2"/>
    <w:rsid w:val="006563CE"/>
    <w:pPr>
      <w:numPr>
        <w:numId w:val="22"/>
      </w:numPr>
      <w:tabs>
        <w:tab w:val="left" w:pos="1985"/>
      </w:tabs>
      <w:ind w:left="1984" w:hanging="425"/>
    </w:pPr>
    <w:rPr>
      <w:color w:val="0000FF"/>
    </w:rPr>
  </w:style>
  <w:style w:type="paragraph" w:customStyle="1" w:styleId="InstructionsNormal">
    <w:name w:val="Instructions Normal"/>
    <w:basedOn w:val="Normal"/>
    <w:qFormat/>
    <w:rsid w:val="009D23B9"/>
    <w:rPr>
      <w:color w:val="0000FF"/>
    </w:rPr>
  </w:style>
  <w:style w:type="paragraph" w:customStyle="1" w:styleId="InstructionsLabel">
    <w:name w:val="Instructions Label"/>
    <w:basedOn w:val="Label"/>
    <w:qFormat/>
    <w:rsid w:val="009D23B9"/>
    <w:rPr>
      <w:color w:val="0000FF"/>
    </w:rPr>
  </w:style>
  <w:style w:type="paragraph" w:styleId="ListParagraph">
    <w:name w:val="List Paragraph"/>
    <w:basedOn w:val="Normal"/>
    <w:uiPriority w:val="34"/>
    <w:qFormat/>
    <w:rsid w:val="007A51C0"/>
    <w:pPr>
      <w:ind w:left="720"/>
      <w:contextualSpacing/>
    </w:pPr>
  </w:style>
  <w:style w:type="paragraph" w:customStyle="1" w:styleId="InstructionsTableHeading">
    <w:name w:val="Instructions Table Heading"/>
    <w:basedOn w:val="TableHeading"/>
    <w:rsid w:val="00DA5F03"/>
    <w:rPr>
      <w:color w:val="0000FF"/>
    </w:rPr>
  </w:style>
  <w:style w:type="paragraph" w:customStyle="1" w:styleId="InstructionsTableText">
    <w:name w:val="Instructions Table Text"/>
    <w:basedOn w:val="TableText"/>
    <w:qFormat/>
    <w:rsid w:val="00DA5F03"/>
    <w:rPr>
      <w:color w:val="0000FF"/>
    </w:rPr>
  </w:style>
  <w:style w:type="paragraph" w:customStyle="1" w:styleId="InstructionsTip">
    <w:name w:val="Instructions Tip"/>
    <w:basedOn w:val="Tip"/>
    <w:qFormat/>
    <w:rsid w:val="00DA5F03"/>
    <w:pPr>
      <w:pBdr>
        <w:top w:val="single" w:sz="2" w:space="4" w:color="0000FF"/>
        <w:bottom w:val="single" w:sz="2" w:space="4" w:color="0000FF"/>
      </w:pBdr>
    </w:pPr>
    <w:rPr>
      <w:color w:val="0000FF"/>
    </w:rPr>
  </w:style>
  <w:style w:type="paragraph" w:customStyle="1" w:styleId="InstructionsWarning">
    <w:name w:val="Instructions Warning"/>
    <w:basedOn w:val="Warning"/>
    <w:rsid w:val="00DA5F03"/>
    <w:pPr>
      <w:pBdr>
        <w:top w:val="single" w:sz="2" w:space="4" w:color="0000FF"/>
        <w:bottom w:val="single" w:sz="2" w:space="4" w:color="0000FF"/>
      </w:pBdr>
    </w:pPr>
    <w:rPr>
      <w:b/>
      <w:color w:val="0000FF"/>
    </w:rPr>
  </w:style>
  <w:style w:type="paragraph" w:customStyle="1" w:styleId="InstructionsSyntax">
    <w:name w:val="Instructions Syntax"/>
    <w:basedOn w:val="Normal"/>
    <w:rsid w:val="00DA5F03"/>
    <w:pPr>
      <w:ind w:left="0"/>
    </w:pPr>
    <w:rPr>
      <w:iCs/>
      <w:color w:val="0000FF"/>
      <w:lang w:eastAsia="en-GB"/>
    </w:rPr>
  </w:style>
  <w:style w:type="paragraph" w:customStyle="1" w:styleId="InstructionsListBullet2">
    <w:name w:val="Instructions List Bullet 2"/>
    <w:basedOn w:val="ListBullet2"/>
    <w:rsid w:val="005F2A35"/>
    <w:rPr>
      <w:color w:val="0000FF"/>
    </w:rPr>
  </w:style>
  <w:style w:type="paragraph" w:customStyle="1" w:styleId="InstructionsNote">
    <w:name w:val="Instructions Note"/>
    <w:basedOn w:val="Note"/>
    <w:qFormat/>
    <w:rsid w:val="005C4C2A"/>
    <w:pPr>
      <w:pBdr>
        <w:top w:val="single" w:sz="2" w:space="4" w:color="0000FF"/>
        <w:bottom w:val="single" w:sz="2" w:space="4" w:color="0000FF"/>
      </w:pBdr>
    </w:pPr>
    <w:rPr>
      <w:color w:val="0000FF"/>
    </w:rPr>
  </w:style>
  <w:style w:type="paragraph" w:customStyle="1" w:styleId="InstructionsBeforeList">
    <w:name w:val="Instructions Before List"/>
    <w:basedOn w:val="BeforeList"/>
    <w:qFormat/>
    <w:rsid w:val="005C4C2A"/>
    <w:rPr>
      <w:color w:val="0000FF"/>
    </w:rPr>
  </w:style>
  <w:style w:type="paragraph" w:customStyle="1" w:styleId="InstructionsListBullet">
    <w:name w:val="Instructions List Bullet"/>
    <w:basedOn w:val="ListBullet"/>
    <w:qFormat/>
    <w:rsid w:val="005C4C2A"/>
    <w:rPr>
      <w:color w:val="0000FF"/>
    </w:rPr>
  </w:style>
  <w:style w:type="paragraph" w:customStyle="1" w:styleId="InstructionsNormal2">
    <w:name w:val="Instructions Normal 2"/>
    <w:basedOn w:val="InstructionsNormal"/>
    <w:rsid w:val="006853A8"/>
    <w:pPr>
      <w:spacing w:before="80" w:after="80"/>
      <w:ind w:left="0"/>
    </w:pPr>
  </w:style>
  <w:style w:type="table" w:customStyle="1" w:styleId="InstructionsTableGrid">
    <w:name w:val="Instructions Table Grid"/>
    <w:basedOn w:val="TableGrid"/>
    <w:uiPriority w:val="99"/>
    <w:rsid w:val="00B147B7"/>
    <w:rPr>
      <w:color w:val="0000FF"/>
    </w:rPr>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Copyrightheading">
    <w:name w:val="Copyright heading"/>
    <w:basedOn w:val="Normal"/>
    <w:next w:val="Normal"/>
    <w:rsid w:val="00E70120"/>
    <w:pPr>
      <w:tabs>
        <w:tab w:val="left" w:pos="0"/>
      </w:tabs>
      <w:suppressAutoHyphens w:val="0"/>
      <w:spacing w:before="180" w:after="60" w:line="288" w:lineRule="auto"/>
      <w:ind w:left="0"/>
      <w:jc w:val="both"/>
    </w:pPr>
    <w:rPr>
      <w:rFonts w:eastAsia="Times New Roman"/>
      <w:b/>
      <w:kern w:val="28"/>
    </w:rPr>
  </w:style>
  <w:style w:type="paragraph" w:customStyle="1" w:styleId="Copyrighttext">
    <w:name w:val="Copyright text"/>
    <w:rsid w:val="00E70120"/>
    <w:pPr>
      <w:spacing w:before="40" w:after="80"/>
    </w:pPr>
    <w:rPr>
      <w:rFonts w:ascii="Arial" w:hAnsi="Arial"/>
      <w:noProof/>
      <w:sz w:val="18"/>
      <w:szCs w:val="19"/>
      <w:lang w:val="en-GB"/>
    </w:rPr>
  </w:style>
  <w:style w:type="table" w:customStyle="1" w:styleId="TableGridNoBorder">
    <w:name w:val="Table Grid No Border"/>
    <w:basedOn w:val="TableGrid"/>
    <w:uiPriority w:val="99"/>
    <w:rsid w:val="004816F7"/>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B1188A"/>
  </w:style>
  <w:style w:type="paragraph" w:styleId="BodyText">
    <w:name w:val="Body Text"/>
    <w:basedOn w:val="Normal"/>
    <w:link w:val="BodyTextChar"/>
    <w:semiHidden/>
    <w:rsid w:val="00B1188A"/>
  </w:style>
  <w:style w:type="character" w:customStyle="1" w:styleId="BodyTextChar">
    <w:name w:val="Body Text Char"/>
    <w:basedOn w:val="DefaultParagraphFont"/>
    <w:link w:val="BodyText"/>
    <w:semiHidden/>
    <w:rsid w:val="00B1188A"/>
    <w:rPr>
      <w:rFonts w:ascii="Arial" w:hAnsi="Arial"/>
      <w:sz w:val="19"/>
      <w:lang w:val="en-GB"/>
    </w:rPr>
  </w:style>
  <w:style w:type="paragraph" w:styleId="BodyText2">
    <w:name w:val="Body Text 2"/>
    <w:basedOn w:val="Normal"/>
    <w:link w:val="BodyText2Char"/>
    <w:semiHidden/>
    <w:rsid w:val="00B1188A"/>
    <w:pPr>
      <w:spacing w:line="480" w:lineRule="auto"/>
    </w:pPr>
  </w:style>
  <w:style w:type="character" w:customStyle="1" w:styleId="BodyText2Char">
    <w:name w:val="Body Text 2 Char"/>
    <w:basedOn w:val="DefaultParagraphFont"/>
    <w:link w:val="BodyText2"/>
    <w:semiHidden/>
    <w:rsid w:val="00B1188A"/>
    <w:rPr>
      <w:rFonts w:ascii="Arial" w:hAnsi="Arial"/>
      <w:sz w:val="19"/>
      <w:lang w:val="en-GB"/>
    </w:rPr>
  </w:style>
  <w:style w:type="paragraph" w:styleId="BodyText3">
    <w:name w:val="Body Text 3"/>
    <w:basedOn w:val="Normal"/>
    <w:link w:val="BodyText3Char"/>
    <w:semiHidden/>
    <w:rsid w:val="00B1188A"/>
    <w:rPr>
      <w:sz w:val="16"/>
      <w:szCs w:val="16"/>
    </w:rPr>
  </w:style>
  <w:style w:type="character" w:customStyle="1" w:styleId="BodyText3Char">
    <w:name w:val="Body Text 3 Char"/>
    <w:basedOn w:val="DefaultParagraphFont"/>
    <w:link w:val="BodyText3"/>
    <w:semiHidden/>
    <w:rsid w:val="00B1188A"/>
    <w:rPr>
      <w:rFonts w:ascii="Arial" w:hAnsi="Arial"/>
      <w:sz w:val="16"/>
      <w:szCs w:val="16"/>
      <w:lang w:val="en-GB"/>
    </w:rPr>
  </w:style>
  <w:style w:type="paragraph" w:styleId="BodyTextFirstIndent">
    <w:name w:val="Body Text First Indent"/>
    <w:basedOn w:val="BodyText"/>
    <w:link w:val="BodyTextFirstIndentChar"/>
    <w:semiHidden/>
    <w:rsid w:val="00B1188A"/>
    <w:pPr>
      <w:ind w:firstLine="360"/>
    </w:pPr>
  </w:style>
  <w:style w:type="character" w:customStyle="1" w:styleId="BodyTextFirstIndentChar">
    <w:name w:val="Body Text First Indent Char"/>
    <w:basedOn w:val="BodyTextChar"/>
    <w:link w:val="BodyTextFirstIndent"/>
    <w:semiHidden/>
    <w:rsid w:val="00B1188A"/>
    <w:rPr>
      <w:rFonts w:ascii="Arial" w:hAnsi="Arial"/>
      <w:sz w:val="19"/>
      <w:lang w:val="en-GB"/>
    </w:rPr>
  </w:style>
  <w:style w:type="paragraph" w:styleId="BodyTextIndent">
    <w:name w:val="Body Text Indent"/>
    <w:basedOn w:val="Normal"/>
    <w:link w:val="BodyTextIndentChar"/>
    <w:semiHidden/>
    <w:rsid w:val="00B1188A"/>
    <w:pPr>
      <w:ind w:left="283"/>
    </w:pPr>
  </w:style>
  <w:style w:type="character" w:customStyle="1" w:styleId="BodyTextIndentChar">
    <w:name w:val="Body Text Indent Char"/>
    <w:basedOn w:val="DefaultParagraphFont"/>
    <w:link w:val="BodyTextIndent"/>
    <w:semiHidden/>
    <w:rsid w:val="00B1188A"/>
    <w:rPr>
      <w:rFonts w:ascii="Arial" w:hAnsi="Arial"/>
      <w:sz w:val="19"/>
      <w:lang w:val="en-GB"/>
    </w:rPr>
  </w:style>
  <w:style w:type="paragraph" w:styleId="BodyTextFirstIndent2">
    <w:name w:val="Body Text First Indent 2"/>
    <w:basedOn w:val="BodyTextIndent"/>
    <w:link w:val="BodyTextFirstIndent2Char"/>
    <w:semiHidden/>
    <w:rsid w:val="00B1188A"/>
    <w:pPr>
      <w:ind w:left="360" w:firstLine="360"/>
    </w:pPr>
  </w:style>
  <w:style w:type="character" w:customStyle="1" w:styleId="BodyTextFirstIndent2Char">
    <w:name w:val="Body Text First Indent 2 Char"/>
    <w:basedOn w:val="BodyTextIndentChar"/>
    <w:link w:val="BodyTextFirstIndent2"/>
    <w:semiHidden/>
    <w:rsid w:val="00B1188A"/>
    <w:rPr>
      <w:rFonts w:ascii="Arial" w:hAnsi="Arial"/>
      <w:sz w:val="19"/>
      <w:lang w:val="en-GB"/>
    </w:rPr>
  </w:style>
  <w:style w:type="paragraph" w:styleId="BodyTextIndent2">
    <w:name w:val="Body Text Indent 2"/>
    <w:basedOn w:val="Normal"/>
    <w:link w:val="BodyTextIndent2Char"/>
    <w:semiHidden/>
    <w:rsid w:val="00B1188A"/>
    <w:pPr>
      <w:spacing w:line="480" w:lineRule="auto"/>
      <w:ind w:left="283"/>
    </w:pPr>
  </w:style>
  <w:style w:type="character" w:customStyle="1" w:styleId="BodyTextIndent2Char">
    <w:name w:val="Body Text Indent 2 Char"/>
    <w:basedOn w:val="DefaultParagraphFont"/>
    <w:link w:val="BodyTextIndent2"/>
    <w:semiHidden/>
    <w:rsid w:val="00B1188A"/>
    <w:rPr>
      <w:rFonts w:ascii="Arial" w:hAnsi="Arial"/>
      <w:sz w:val="19"/>
      <w:lang w:val="en-GB"/>
    </w:rPr>
  </w:style>
  <w:style w:type="paragraph" w:styleId="BodyTextIndent3">
    <w:name w:val="Body Text Indent 3"/>
    <w:basedOn w:val="Normal"/>
    <w:link w:val="BodyTextIndent3Char"/>
    <w:semiHidden/>
    <w:rsid w:val="00B1188A"/>
    <w:pPr>
      <w:ind w:left="283"/>
    </w:pPr>
    <w:rPr>
      <w:sz w:val="16"/>
      <w:szCs w:val="16"/>
    </w:rPr>
  </w:style>
  <w:style w:type="character" w:customStyle="1" w:styleId="BodyTextIndent3Char">
    <w:name w:val="Body Text Indent 3 Char"/>
    <w:basedOn w:val="DefaultParagraphFont"/>
    <w:link w:val="BodyTextIndent3"/>
    <w:semiHidden/>
    <w:rsid w:val="00B1188A"/>
    <w:rPr>
      <w:rFonts w:ascii="Arial" w:hAnsi="Arial"/>
      <w:sz w:val="16"/>
      <w:szCs w:val="16"/>
      <w:lang w:val="en-GB"/>
    </w:rPr>
  </w:style>
  <w:style w:type="paragraph" w:styleId="Index3">
    <w:name w:val="index 3"/>
    <w:basedOn w:val="Normal"/>
    <w:next w:val="Normal"/>
    <w:autoRedefine/>
    <w:semiHidden/>
    <w:rsid w:val="00B1188A"/>
    <w:pPr>
      <w:spacing w:before="0" w:after="0"/>
      <w:ind w:left="570" w:hanging="190"/>
    </w:pPr>
  </w:style>
  <w:style w:type="paragraph" w:styleId="Index4">
    <w:name w:val="index 4"/>
    <w:basedOn w:val="Normal"/>
    <w:next w:val="Normal"/>
    <w:autoRedefine/>
    <w:semiHidden/>
    <w:rsid w:val="00B1188A"/>
    <w:pPr>
      <w:spacing w:before="0" w:after="0"/>
      <w:ind w:left="760" w:hanging="190"/>
    </w:pPr>
  </w:style>
  <w:style w:type="paragraph" w:styleId="Index5">
    <w:name w:val="index 5"/>
    <w:basedOn w:val="Normal"/>
    <w:next w:val="Normal"/>
    <w:autoRedefine/>
    <w:semiHidden/>
    <w:rsid w:val="00B1188A"/>
    <w:pPr>
      <w:spacing w:before="0" w:after="0"/>
      <w:ind w:left="950" w:hanging="190"/>
    </w:pPr>
  </w:style>
  <w:style w:type="paragraph" w:styleId="Index6">
    <w:name w:val="index 6"/>
    <w:basedOn w:val="Normal"/>
    <w:next w:val="Normal"/>
    <w:autoRedefine/>
    <w:semiHidden/>
    <w:rsid w:val="00B1188A"/>
    <w:pPr>
      <w:spacing w:before="0" w:after="0"/>
      <w:ind w:left="1140" w:hanging="190"/>
    </w:pPr>
  </w:style>
  <w:style w:type="paragraph" w:styleId="Index7">
    <w:name w:val="index 7"/>
    <w:basedOn w:val="Normal"/>
    <w:next w:val="Normal"/>
    <w:autoRedefine/>
    <w:semiHidden/>
    <w:rsid w:val="00B1188A"/>
    <w:pPr>
      <w:spacing w:before="0" w:after="0"/>
      <w:ind w:left="1330" w:hanging="190"/>
    </w:pPr>
  </w:style>
  <w:style w:type="paragraph" w:styleId="Index8">
    <w:name w:val="index 8"/>
    <w:basedOn w:val="Normal"/>
    <w:next w:val="Normal"/>
    <w:autoRedefine/>
    <w:semiHidden/>
    <w:rsid w:val="00B1188A"/>
    <w:pPr>
      <w:spacing w:before="0" w:after="0"/>
      <w:ind w:left="1520" w:hanging="190"/>
    </w:pPr>
  </w:style>
  <w:style w:type="paragraph" w:styleId="Index9">
    <w:name w:val="index 9"/>
    <w:basedOn w:val="Normal"/>
    <w:next w:val="Normal"/>
    <w:autoRedefine/>
    <w:semiHidden/>
    <w:rsid w:val="00B1188A"/>
    <w:pPr>
      <w:spacing w:before="0" w:after="0"/>
      <w:ind w:left="1710" w:hanging="190"/>
    </w:pPr>
  </w:style>
  <w:style w:type="paragraph" w:styleId="IntenseQuote">
    <w:name w:val="Intense Quote"/>
    <w:basedOn w:val="Normal"/>
    <w:next w:val="Normal"/>
    <w:link w:val="IntenseQuoteChar"/>
    <w:uiPriority w:val="30"/>
    <w:semiHidden/>
    <w:qFormat/>
    <w:rsid w:val="00B118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1188A"/>
    <w:rPr>
      <w:rFonts w:ascii="Arial" w:hAnsi="Arial"/>
      <w:b/>
      <w:bCs/>
      <w:i/>
      <w:iCs/>
      <w:color w:val="4F81BD" w:themeColor="accent1"/>
      <w:sz w:val="19"/>
      <w:lang w:val="en-GB"/>
    </w:rPr>
  </w:style>
  <w:style w:type="paragraph" w:styleId="NoSpacing">
    <w:name w:val="No Spacing"/>
    <w:uiPriority w:val="1"/>
    <w:semiHidden/>
    <w:qFormat/>
    <w:rsid w:val="00B1188A"/>
    <w:pPr>
      <w:suppressAutoHyphens/>
      <w:ind w:left="1134"/>
    </w:pPr>
    <w:rPr>
      <w:rFonts w:ascii="Arial" w:hAnsi="Arial"/>
      <w:sz w:val="19"/>
      <w:lang w:val="en-GB"/>
    </w:rPr>
  </w:style>
  <w:style w:type="paragraph" w:styleId="Quote">
    <w:name w:val="Quote"/>
    <w:basedOn w:val="Normal"/>
    <w:next w:val="Normal"/>
    <w:link w:val="QuoteChar"/>
    <w:uiPriority w:val="29"/>
    <w:semiHidden/>
    <w:qFormat/>
    <w:rsid w:val="00B1188A"/>
    <w:rPr>
      <w:i/>
      <w:iCs/>
      <w:color w:val="000000" w:themeColor="text1"/>
    </w:rPr>
  </w:style>
  <w:style w:type="character" w:customStyle="1" w:styleId="QuoteChar">
    <w:name w:val="Quote Char"/>
    <w:basedOn w:val="DefaultParagraphFont"/>
    <w:link w:val="Quote"/>
    <w:uiPriority w:val="29"/>
    <w:semiHidden/>
    <w:rsid w:val="00B1188A"/>
    <w:rPr>
      <w:rFonts w:ascii="Arial" w:hAnsi="Arial"/>
      <w:i/>
      <w:iCs/>
      <w:color w:val="000000" w:themeColor="text1"/>
      <w:sz w:val="19"/>
      <w:lang w:val="en-GB"/>
    </w:rPr>
  </w:style>
  <w:style w:type="paragraph" w:styleId="Subtitle">
    <w:name w:val="Subtitle"/>
    <w:basedOn w:val="Normal"/>
    <w:next w:val="Normal"/>
    <w:link w:val="SubtitleChar"/>
    <w:semiHidden/>
    <w:qFormat/>
    <w:rsid w:val="00B1188A"/>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B1188A"/>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semiHidden/>
    <w:rsid w:val="00B1188A"/>
    <w:pPr>
      <w:spacing w:after="0"/>
      <w:ind w:left="190" w:hanging="190"/>
    </w:pPr>
  </w:style>
  <w:style w:type="paragraph" w:styleId="TableofFigures">
    <w:name w:val="table of figures"/>
    <w:basedOn w:val="Normal"/>
    <w:next w:val="Normal"/>
    <w:semiHidden/>
    <w:rsid w:val="00B1188A"/>
    <w:pPr>
      <w:spacing w:after="0"/>
      <w:ind w:left="0"/>
    </w:pPr>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188A"/>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B1188A"/>
    <w:rPr>
      <w:rFonts w:asciiTheme="majorHAnsi" w:eastAsiaTheme="majorEastAsia" w:hAnsiTheme="majorHAnsi" w:cstheme="majorBidi"/>
      <w:b/>
      <w:bCs/>
      <w:sz w:val="24"/>
      <w:szCs w:val="24"/>
    </w:rPr>
  </w:style>
  <w:style w:type="paragraph" w:styleId="TOC5">
    <w:name w:val="toc 5"/>
    <w:basedOn w:val="Normal"/>
    <w:next w:val="Normal"/>
    <w:autoRedefine/>
    <w:semiHidden/>
    <w:rsid w:val="00B1188A"/>
    <w:pPr>
      <w:spacing w:after="100"/>
      <w:ind w:left="760"/>
    </w:pPr>
  </w:style>
  <w:style w:type="paragraph" w:styleId="TOC6">
    <w:name w:val="toc 6"/>
    <w:basedOn w:val="Normal"/>
    <w:next w:val="Normal"/>
    <w:autoRedefine/>
    <w:semiHidden/>
    <w:rsid w:val="00B1188A"/>
    <w:pPr>
      <w:spacing w:after="100"/>
      <w:ind w:left="950"/>
    </w:pPr>
  </w:style>
  <w:style w:type="paragraph" w:styleId="TOC7">
    <w:name w:val="toc 7"/>
    <w:basedOn w:val="Normal"/>
    <w:next w:val="Normal"/>
    <w:autoRedefine/>
    <w:semiHidden/>
    <w:rsid w:val="00B1188A"/>
    <w:pPr>
      <w:spacing w:after="100"/>
      <w:ind w:left="1140"/>
    </w:pPr>
  </w:style>
  <w:style w:type="paragraph" w:styleId="TOC8">
    <w:name w:val="toc 8"/>
    <w:basedOn w:val="Normal"/>
    <w:next w:val="Normal"/>
    <w:autoRedefine/>
    <w:semiHidden/>
    <w:rsid w:val="00B1188A"/>
    <w:pPr>
      <w:spacing w:after="100"/>
      <w:ind w:left="1330"/>
    </w:pPr>
  </w:style>
  <w:style w:type="paragraph" w:customStyle="1" w:styleId="ListBullet1">
    <w:name w:val="List Bullet1"/>
    <w:basedOn w:val="Normal"/>
    <w:locked/>
    <w:rsid w:val="00412605"/>
    <w:pPr>
      <w:numPr>
        <w:numId w:val="24"/>
      </w:numPr>
      <w:spacing w:before="60" w:after="60"/>
    </w:pPr>
    <w:rPr>
      <w:sz w:val="20"/>
    </w:rPr>
  </w:style>
  <w:style w:type="character" w:styleId="Emphasis">
    <w:name w:val="Emphasis"/>
    <w:basedOn w:val="DefaultParagraphFont"/>
    <w:qFormat/>
    <w:rsid w:val="00E35EEA"/>
    <w:rPr>
      <w:rFonts w:ascii="Arial" w:hAnsi="Arial"/>
      <w:i/>
      <w:iCs/>
    </w:rPr>
  </w:style>
  <w:style w:type="character" w:customStyle="1" w:styleId="FootnoteTextChar">
    <w:name w:val="Footnote Text Char"/>
    <w:basedOn w:val="DefaultParagraphFont"/>
    <w:link w:val="FootnoteText"/>
    <w:uiPriority w:val="99"/>
    <w:semiHidden/>
    <w:rsid w:val="00E35EEA"/>
    <w:rPr>
      <w:rFonts w:ascii="Arial" w:hAnsi="Arial"/>
      <w:kern w:val="28"/>
      <w:sz w:val="14"/>
      <w:lang w:val="en-GB"/>
    </w:rPr>
  </w:style>
  <w:style w:type="paragraph" w:customStyle="1" w:styleId="Default">
    <w:name w:val="Default"/>
    <w:rsid w:val="00D71EA9"/>
    <w:pPr>
      <w:autoSpaceDE w:val="0"/>
      <w:autoSpaceDN w:val="0"/>
      <w:adjustRightInd w:val="0"/>
    </w:pPr>
    <w:rPr>
      <w:rFonts w:ascii="HelveticaNeue LT 45 Light" w:hAnsi="HelveticaNeue LT 45 Light" w:cs="HelveticaNeue LT 45 Light"/>
      <w:color w:val="000000"/>
      <w:sz w:val="24"/>
      <w:szCs w:val="24"/>
      <w:lang w:val="en-GB"/>
    </w:rPr>
  </w:style>
  <w:style w:type="character" w:customStyle="1" w:styleId="A0">
    <w:name w:val="A0"/>
    <w:uiPriority w:val="99"/>
    <w:rsid w:val="00D71EA9"/>
    <w:rPr>
      <w:rFonts w:cs="HelveticaNeue LT 45 Light"/>
      <w:color w:val="221E1F"/>
      <w:sz w:val="17"/>
      <w:szCs w:val="17"/>
    </w:rPr>
  </w:style>
  <w:style w:type="paragraph" w:customStyle="1" w:styleId="Pa1">
    <w:name w:val="Pa1"/>
    <w:basedOn w:val="Default"/>
    <w:next w:val="Default"/>
    <w:uiPriority w:val="99"/>
    <w:rsid w:val="00D71EA9"/>
    <w:pPr>
      <w:spacing w:line="241" w:lineRule="atLeast"/>
    </w:pPr>
    <w:rPr>
      <w:rFonts w:cs="Times New Roman"/>
      <w:color w:val="auto"/>
    </w:rPr>
  </w:style>
  <w:style w:type="character" w:customStyle="1" w:styleId="PlainTextChar">
    <w:name w:val="Plain Text Char"/>
    <w:basedOn w:val="DefaultParagraphFont"/>
    <w:link w:val="PlainText"/>
    <w:uiPriority w:val="99"/>
    <w:semiHidden/>
    <w:rsid w:val="00883121"/>
    <w:rPr>
      <w:rFonts w:ascii="Courier New" w:hAnsi="Courier New" w:cs="Courier New"/>
      <w:sz w:val="19"/>
      <w:lang w:val="en-GB"/>
    </w:rPr>
  </w:style>
  <w:style w:type="paragraph" w:customStyle="1" w:styleId="Important">
    <w:name w:val="Important"/>
    <w:next w:val="Normal"/>
    <w:rsid w:val="00486F76"/>
    <w:pPr>
      <w:pBdr>
        <w:top w:val="single" w:sz="4" w:space="3" w:color="auto"/>
        <w:bottom w:val="single" w:sz="4" w:space="3" w:color="auto"/>
      </w:pBdr>
      <w:tabs>
        <w:tab w:val="num" w:pos="2098"/>
      </w:tabs>
      <w:ind w:left="2098" w:hanging="964"/>
    </w:pPr>
    <w:rPr>
      <w:rFonts w:ascii="Arial" w:hAnsi="Arial"/>
      <w:snapToGrid w:val="0"/>
      <w:sz w:val="18"/>
    </w:rPr>
  </w:style>
  <w:style w:type="paragraph" w:styleId="Revision">
    <w:name w:val="Revision"/>
    <w:hidden/>
    <w:uiPriority w:val="99"/>
    <w:semiHidden/>
    <w:rsid w:val="00AF6A7B"/>
    <w:rPr>
      <w:rFonts w:ascii="Arial" w:hAnsi="Arial"/>
      <w:sz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191">
      <w:bodyDiv w:val="1"/>
      <w:marLeft w:val="0"/>
      <w:marRight w:val="0"/>
      <w:marTop w:val="0"/>
      <w:marBottom w:val="0"/>
      <w:divBdr>
        <w:top w:val="none" w:sz="0" w:space="0" w:color="auto"/>
        <w:left w:val="none" w:sz="0" w:space="0" w:color="auto"/>
        <w:bottom w:val="none" w:sz="0" w:space="0" w:color="auto"/>
        <w:right w:val="none" w:sz="0" w:space="0" w:color="auto"/>
      </w:divBdr>
      <w:divsChild>
        <w:div w:id="1771705446">
          <w:marLeft w:val="850"/>
          <w:marRight w:val="0"/>
          <w:marTop w:val="0"/>
          <w:marBottom w:val="60"/>
          <w:divBdr>
            <w:top w:val="none" w:sz="0" w:space="0" w:color="auto"/>
            <w:left w:val="none" w:sz="0" w:space="0" w:color="auto"/>
            <w:bottom w:val="none" w:sz="0" w:space="0" w:color="auto"/>
            <w:right w:val="none" w:sz="0" w:space="0" w:color="auto"/>
          </w:divBdr>
        </w:div>
        <w:div w:id="1216888871">
          <w:marLeft w:val="850"/>
          <w:marRight w:val="0"/>
          <w:marTop w:val="0"/>
          <w:marBottom w:val="60"/>
          <w:divBdr>
            <w:top w:val="none" w:sz="0" w:space="0" w:color="auto"/>
            <w:left w:val="none" w:sz="0" w:space="0" w:color="auto"/>
            <w:bottom w:val="none" w:sz="0" w:space="0" w:color="auto"/>
            <w:right w:val="none" w:sz="0" w:space="0" w:color="auto"/>
          </w:divBdr>
        </w:div>
        <w:div w:id="564687085">
          <w:marLeft w:val="850"/>
          <w:marRight w:val="0"/>
          <w:marTop w:val="0"/>
          <w:marBottom w:val="60"/>
          <w:divBdr>
            <w:top w:val="none" w:sz="0" w:space="0" w:color="auto"/>
            <w:left w:val="none" w:sz="0" w:space="0" w:color="auto"/>
            <w:bottom w:val="none" w:sz="0" w:space="0" w:color="auto"/>
            <w:right w:val="none" w:sz="0" w:space="0" w:color="auto"/>
          </w:divBdr>
        </w:div>
        <w:div w:id="935331477">
          <w:marLeft w:val="850"/>
          <w:marRight w:val="0"/>
          <w:marTop w:val="0"/>
          <w:marBottom w:val="60"/>
          <w:divBdr>
            <w:top w:val="none" w:sz="0" w:space="0" w:color="auto"/>
            <w:left w:val="none" w:sz="0" w:space="0" w:color="auto"/>
            <w:bottom w:val="none" w:sz="0" w:space="0" w:color="auto"/>
            <w:right w:val="none" w:sz="0" w:space="0" w:color="auto"/>
          </w:divBdr>
        </w:div>
      </w:divsChild>
    </w:div>
    <w:div w:id="71703557">
      <w:bodyDiv w:val="1"/>
      <w:marLeft w:val="0"/>
      <w:marRight w:val="0"/>
      <w:marTop w:val="0"/>
      <w:marBottom w:val="0"/>
      <w:divBdr>
        <w:top w:val="none" w:sz="0" w:space="0" w:color="auto"/>
        <w:left w:val="none" w:sz="0" w:space="0" w:color="auto"/>
        <w:bottom w:val="none" w:sz="0" w:space="0" w:color="auto"/>
        <w:right w:val="none" w:sz="0" w:space="0" w:color="auto"/>
      </w:divBdr>
      <w:divsChild>
        <w:div w:id="1457915012">
          <w:marLeft w:val="446"/>
          <w:marRight w:val="0"/>
          <w:marTop w:val="240"/>
          <w:marBottom w:val="0"/>
          <w:divBdr>
            <w:top w:val="none" w:sz="0" w:space="0" w:color="auto"/>
            <w:left w:val="none" w:sz="0" w:space="0" w:color="auto"/>
            <w:bottom w:val="none" w:sz="0" w:space="0" w:color="auto"/>
            <w:right w:val="none" w:sz="0" w:space="0" w:color="auto"/>
          </w:divBdr>
        </w:div>
        <w:div w:id="137964296">
          <w:marLeft w:val="1282"/>
          <w:marRight w:val="0"/>
          <w:marTop w:val="240"/>
          <w:marBottom w:val="0"/>
          <w:divBdr>
            <w:top w:val="none" w:sz="0" w:space="0" w:color="auto"/>
            <w:left w:val="none" w:sz="0" w:space="0" w:color="auto"/>
            <w:bottom w:val="none" w:sz="0" w:space="0" w:color="auto"/>
            <w:right w:val="none" w:sz="0" w:space="0" w:color="auto"/>
          </w:divBdr>
        </w:div>
        <w:div w:id="2097289335">
          <w:marLeft w:val="1282"/>
          <w:marRight w:val="0"/>
          <w:marTop w:val="240"/>
          <w:marBottom w:val="0"/>
          <w:divBdr>
            <w:top w:val="none" w:sz="0" w:space="0" w:color="auto"/>
            <w:left w:val="none" w:sz="0" w:space="0" w:color="auto"/>
            <w:bottom w:val="none" w:sz="0" w:space="0" w:color="auto"/>
            <w:right w:val="none" w:sz="0" w:space="0" w:color="auto"/>
          </w:divBdr>
        </w:div>
        <w:div w:id="1841385318">
          <w:marLeft w:val="1282"/>
          <w:marRight w:val="0"/>
          <w:marTop w:val="240"/>
          <w:marBottom w:val="0"/>
          <w:divBdr>
            <w:top w:val="none" w:sz="0" w:space="0" w:color="auto"/>
            <w:left w:val="none" w:sz="0" w:space="0" w:color="auto"/>
            <w:bottom w:val="none" w:sz="0" w:space="0" w:color="auto"/>
            <w:right w:val="none" w:sz="0" w:space="0" w:color="auto"/>
          </w:divBdr>
        </w:div>
        <w:div w:id="1718384719">
          <w:marLeft w:val="446"/>
          <w:marRight w:val="0"/>
          <w:marTop w:val="480"/>
          <w:marBottom w:val="0"/>
          <w:divBdr>
            <w:top w:val="none" w:sz="0" w:space="0" w:color="auto"/>
            <w:left w:val="none" w:sz="0" w:space="0" w:color="auto"/>
            <w:bottom w:val="none" w:sz="0" w:space="0" w:color="auto"/>
            <w:right w:val="none" w:sz="0" w:space="0" w:color="auto"/>
          </w:divBdr>
        </w:div>
        <w:div w:id="802887129">
          <w:marLeft w:val="1282"/>
          <w:marRight w:val="0"/>
          <w:marTop w:val="240"/>
          <w:marBottom w:val="0"/>
          <w:divBdr>
            <w:top w:val="none" w:sz="0" w:space="0" w:color="auto"/>
            <w:left w:val="none" w:sz="0" w:space="0" w:color="auto"/>
            <w:bottom w:val="none" w:sz="0" w:space="0" w:color="auto"/>
            <w:right w:val="none" w:sz="0" w:space="0" w:color="auto"/>
          </w:divBdr>
        </w:div>
        <w:div w:id="710690835">
          <w:marLeft w:val="1282"/>
          <w:marRight w:val="0"/>
          <w:marTop w:val="240"/>
          <w:marBottom w:val="0"/>
          <w:divBdr>
            <w:top w:val="none" w:sz="0" w:space="0" w:color="auto"/>
            <w:left w:val="none" w:sz="0" w:space="0" w:color="auto"/>
            <w:bottom w:val="none" w:sz="0" w:space="0" w:color="auto"/>
            <w:right w:val="none" w:sz="0" w:space="0" w:color="auto"/>
          </w:divBdr>
        </w:div>
        <w:div w:id="487402399">
          <w:marLeft w:val="1282"/>
          <w:marRight w:val="0"/>
          <w:marTop w:val="240"/>
          <w:marBottom w:val="0"/>
          <w:divBdr>
            <w:top w:val="none" w:sz="0" w:space="0" w:color="auto"/>
            <w:left w:val="none" w:sz="0" w:space="0" w:color="auto"/>
            <w:bottom w:val="none" w:sz="0" w:space="0" w:color="auto"/>
            <w:right w:val="none" w:sz="0" w:space="0" w:color="auto"/>
          </w:divBdr>
        </w:div>
      </w:divsChild>
    </w:div>
    <w:div w:id="96603227">
      <w:bodyDiv w:val="1"/>
      <w:marLeft w:val="0"/>
      <w:marRight w:val="0"/>
      <w:marTop w:val="0"/>
      <w:marBottom w:val="0"/>
      <w:divBdr>
        <w:top w:val="none" w:sz="0" w:space="0" w:color="auto"/>
        <w:left w:val="none" w:sz="0" w:space="0" w:color="auto"/>
        <w:bottom w:val="none" w:sz="0" w:space="0" w:color="auto"/>
        <w:right w:val="none" w:sz="0" w:space="0" w:color="auto"/>
      </w:divBdr>
    </w:div>
    <w:div w:id="147022218">
      <w:bodyDiv w:val="1"/>
      <w:marLeft w:val="0"/>
      <w:marRight w:val="0"/>
      <w:marTop w:val="0"/>
      <w:marBottom w:val="0"/>
      <w:divBdr>
        <w:top w:val="none" w:sz="0" w:space="0" w:color="auto"/>
        <w:left w:val="none" w:sz="0" w:space="0" w:color="auto"/>
        <w:bottom w:val="none" w:sz="0" w:space="0" w:color="auto"/>
        <w:right w:val="none" w:sz="0" w:space="0" w:color="auto"/>
      </w:divBdr>
    </w:div>
    <w:div w:id="253369589">
      <w:bodyDiv w:val="1"/>
      <w:marLeft w:val="0"/>
      <w:marRight w:val="0"/>
      <w:marTop w:val="0"/>
      <w:marBottom w:val="0"/>
      <w:divBdr>
        <w:top w:val="none" w:sz="0" w:space="0" w:color="auto"/>
        <w:left w:val="none" w:sz="0" w:space="0" w:color="auto"/>
        <w:bottom w:val="none" w:sz="0" w:space="0" w:color="auto"/>
        <w:right w:val="none" w:sz="0" w:space="0" w:color="auto"/>
      </w:divBdr>
    </w:div>
    <w:div w:id="285937012">
      <w:bodyDiv w:val="1"/>
      <w:marLeft w:val="0"/>
      <w:marRight w:val="0"/>
      <w:marTop w:val="0"/>
      <w:marBottom w:val="0"/>
      <w:divBdr>
        <w:top w:val="none" w:sz="0" w:space="0" w:color="auto"/>
        <w:left w:val="none" w:sz="0" w:space="0" w:color="auto"/>
        <w:bottom w:val="none" w:sz="0" w:space="0" w:color="auto"/>
        <w:right w:val="none" w:sz="0" w:space="0" w:color="auto"/>
      </w:divBdr>
      <w:divsChild>
        <w:div w:id="70928391">
          <w:marLeft w:val="1714"/>
          <w:marRight w:val="0"/>
          <w:marTop w:val="0"/>
          <w:marBottom w:val="0"/>
          <w:divBdr>
            <w:top w:val="none" w:sz="0" w:space="0" w:color="auto"/>
            <w:left w:val="none" w:sz="0" w:space="0" w:color="auto"/>
            <w:bottom w:val="none" w:sz="0" w:space="0" w:color="auto"/>
            <w:right w:val="none" w:sz="0" w:space="0" w:color="auto"/>
          </w:divBdr>
        </w:div>
        <w:div w:id="806045299">
          <w:marLeft w:val="1714"/>
          <w:marRight w:val="0"/>
          <w:marTop w:val="0"/>
          <w:marBottom w:val="0"/>
          <w:divBdr>
            <w:top w:val="none" w:sz="0" w:space="0" w:color="auto"/>
            <w:left w:val="none" w:sz="0" w:space="0" w:color="auto"/>
            <w:bottom w:val="none" w:sz="0" w:space="0" w:color="auto"/>
            <w:right w:val="none" w:sz="0" w:space="0" w:color="auto"/>
          </w:divBdr>
        </w:div>
        <w:div w:id="198320681">
          <w:marLeft w:val="2563"/>
          <w:marRight w:val="0"/>
          <w:marTop w:val="0"/>
          <w:marBottom w:val="0"/>
          <w:divBdr>
            <w:top w:val="none" w:sz="0" w:space="0" w:color="auto"/>
            <w:left w:val="none" w:sz="0" w:space="0" w:color="auto"/>
            <w:bottom w:val="none" w:sz="0" w:space="0" w:color="auto"/>
            <w:right w:val="none" w:sz="0" w:space="0" w:color="auto"/>
          </w:divBdr>
        </w:div>
        <w:div w:id="1408454822">
          <w:marLeft w:val="2563"/>
          <w:marRight w:val="0"/>
          <w:marTop w:val="0"/>
          <w:marBottom w:val="0"/>
          <w:divBdr>
            <w:top w:val="none" w:sz="0" w:space="0" w:color="auto"/>
            <w:left w:val="none" w:sz="0" w:space="0" w:color="auto"/>
            <w:bottom w:val="none" w:sz="0" w:space="0" w:color="auto"/>
            <w:right w:val="none" w:sz="0" w:space="0" w:color="auto"/>
          </w:divBdr>
        </w:div>
        <w:div w:id="1235823156">
          <w:marLeft w:val="1714"/>
          <w:marRight w:val="0"/>
          <w:marTop w:val="0"/>
          <w:marBottom w:val="0"/>
          <w:divBdr>
            <w:top w:val="none" w:sz="0" w:space="0" w:color="auto"/>
            <w:left w:val="none" w:sz="0" w:space="0" w:color="auto"/>
            <w:bottom w:val="none" w:sz="0" w:space="0" w:color="auto"/>
            <w:right w:val="none" w:sz="0" w:space="0" w:color="auto"/>
          </w:divBdr>
        </w:div>
        <w:div w:id="1464687386">
          <w:marLeft w:val="1714"/>
          <w:marRight w:val="0"/>
          <w:marTop w:val="0"/>
          <w:marBottom w:val="0"/>
          <w:divBdr>
            <w:top w:val="none" w:sz="0" w:space="0" w:color="auto"/>
            <w:left w:val="none" w:sz="0" w:space="0" w:color="auto"/>
            <w:bottom w:val="none" w:sz="0" w:space="0" w:color="auto"/>
            <w:right w:val="none" w:sz="0" w:space="0" w:color="auto"/>
          </w:divBdr>
        </w:div>
      </w:divsChild>
    </w:div>
    <w:div w:id="367921027">
      <w:bodyDiv w:val="1"/>
      <w:marLeft w:val="0"/>
      <w:marRight w:val="0"/>
      <w:marTop w:val="0"/>
      <w:marBottom w:val="0"/>
      <w:divBdr>
        <w:top w:val="none" w:sz="0" w:space="0" w:color="auto"/>
        <w:left w:val="none" w:sz="0" w:space="0" w:color="auto"/>
        <w:bottom w:val="none" w:sz="0" w:space="0" w:color="auto"/>
        <w:right w:val="none" w:sz="0" w:space="0" w:color="auto"/>
      </w:divBdr>
      <w:divsChild>
        <w:div w:id="2106686887">
          <w:marLeft w:val="7646"/>
          <w:marRight w:val="0"/>
          <w:marTop w:val="120"/>
          <w:marBottom w:val="0"/>
          <w:divBdr>
            <w:top w:val="none" w:sz="0" w:space="0" w:color="auto"/>
            <w:left w:val="none" w:sz="0" w:space="0" w:color="auto"/>
            <w:bottom w:val="none" w:sz="0" w:space="0" w:color="auto"/>
            <w:right w:val="none" w:sz="0" w:space="0" w:color="auto"/>
          </w:divBdr>
        </w:div>
        <w:div w:id="414324885">
          <w:marLeft w:val="7646"/>
          <w:marRight w:val="0"/>
          <w:marTop w:val="120"/>
          <w:marBottom w:val="0"/>
          <w:divBdr>
            <w:top w:val="none" w:sz="0" w:space="0" w:color="auto"/>
            <w:left w:val="none" w:sz="0" w:space="0" w:color="auto"/>
            <w:bottom w:val="none" w:sz="0" w:space="0" w:color="auto"/>
            <w:right w:val="none" w:sz="0" w:space="0" w:color="auto"/>
          </w:divBdr>
        </w:div>
        <w:div w:id="1624076998">
          <w:marLeft w:val="7646"/>
          <w:marRight w:val="0"/>
          <w:marTop w:val="120"/>
          <w:marBottom w:val="0"/>
          <w:divBdr>
            <w:top w:val="none" w:sz="0" w:space="0" w:color="auto"/>
            <w:left w:val="none" w:sz="0" w:space="0" w:color="auto"/>
            <w:bottom w:val="none" w:sz="0" w:space="0" w:color="auto"/>
            <w:right w:val="none" w:sz="0" w:space="0" w:color="auto"/>
          </w:divBdr>
        </w:div>
        <w:div w:id="42752080">
          <w:marLeft w:val="7646"/>
          <w:marRight w:val="0"/>
          <w:marTop w:val="120"/>
          <w:marBottom w:val="0"/>
          <w:divBdr>
            <w:top w:val="none" w:sz="0" w:space="0" w:color="auto"/>
            <w:left w:val="none" w:sz="0" w:space="0" w:color="auto"/>
            <w:bottom w:val="none" w:sz="0" w:space="0" w:color="auto"/>
            <w:right w:val="none" w:sz="0" w:space="0" w:color="auto"/>
          </w:divBdr>
        </w:div>
      </w:divsChild>
    </w:div>
    <w:div w:id="439885346">
      <w:bodyDiv w:val="1"/>
      <w:marLeft w:val="0"/>
      <w:marRight w:val="0"/>
      <w:marTop w:val="0"/>
      <w:marBottom w:val="0"/>
      <w:divBdr>
        <w:top w:val="none" w:sz="0" w:space="0" w:color="auto"/>
        <w:left w:val="none" w:sz="0" w:space="0" w:color="auto"/>
        <w:bottom w:val="none" w:sz="0" w:space="0" w:color="auto"/>
        <w:right w:val="none" w:sz="0" w:space="0" w:color="auto"/>
      </w:divBdr>
      <w:divsChild>
        <w:div w:id="2110345709">
          <w:marLeft w:val="547"/>
          <w:marRight w:val="0"/>
          <w:marTop w:val="160"/>
          <w:marBottom w:val="0"/>
          <w:divBdr>
            <w:top w:val="none" w:sz="0" w:space="0" w:color="auto"/>
            <w:left w:val="none" w:sz="0" w:space="0" w:color="auto"/>
            <w:bottom w:val="none" w:sz="0" w:space="0" w:color="auto"/>
            <w:right w:val="none" w:sz="0" w:space="0" w:color="auto"/>
          </w:divBdr>
        </w:div>
      </w:divsChild>
    </w:div>
    <w:div w:id="444882858">
      <w:bodyDiv w:val="1"/>
      <w:marLeft w:val="0"/>
      <w:marRight w:val="0"/>
      <w:marTop w:val="0"/>
      <w:marBottom w:val="0"/>
      <w:divBdr>
        <w:top w:val="none" w:sz="0" w:space="0" w:color="auto"/>
        <w:left w:val="none" w:sz="0" w:space="0" w:color="auto"/>
        <w:bottom w:val="none" w:sz="0" w:space="0" w:color="auto"/>
        <w:right w:val="none" w:sz="0" w:space="0" w:color="auto"/>
      </w:divBdr>
      <w:divsChild>
        <w:div w:id="852033554">
          <w:marLeft w:val="1296"/>
          <w:marRight w:val="0"/>
          <w:marTop w:val="60"/>
          <w:marBottom w:val="120"/>
          <w:divBdr>
            <w:top w:val="none" w:sz="0" w:space="0" w:color="auto"/>
            <w:left w:val="none" w:sz="0" w:space="0" w:color="auto"/>
            <w:bottom w:val="none" w:sz="0" w:space="0" w:color="auto"/>
            <w:right w:val="none" w:sz="0" w:space="0" w:color="auto"/>
          </w:divBdr>
        </w:div>
        <w:div w:id="180821048">
          <w:marLeft w:val="1296"/>
          <w:marRight w:val="0"/>
          <w:marTop w:val="60"/>
          <w:marBottom w:val="120"/>
          <w:divBdr>
            <w:top w:val="none" w:sz="0" w:space="0" w:color="auto"/>
            <w:left w:val="none" w:sz="0" w:space="0" w:color="auto"/>
            <w:bottom w:val="none" w:sz="0" w:space="0" w:color="auto"/>
            <w:right w:val="none" w:sz="0" w:space="0" w:color="auto"/>
          </w:divBdr>
        </w:div>
        <w:div w:id="170798361">
          <w:marLeft w:val="1296"/>
          <w:marRight w:val="0"/>
          <w:marTop w:val="60"/>
          <w:marBottom w:val="120"/>
          <w:divBdr>
            <w:top w:val="none" w:sz="0" w:space="0" w:color="auto"/>
            <w:left w:val="none" w:sz="0" w:space="0" w:color="auto"/>
            <w:bottom w:val="none" w:sz="0" w:space="0" w:color="auto"/>
            <w:right w:val="none" w:sz="0" w:space="0" w:color="auto"/>
          </w:divBdr>
        </w:div>
        <w:div w:id="271592955">
          <w:marLeft w:val="1296"/>
          <w:marRight w:val="0"/>
          <w:marTop w:val="60"/>
          <w:marBottom w:val="120"/>
          <w:divBdr>
            <w:top w:val="none" w:sz="0" w:space="0" w:color="auto"/>
            <w:left w:val="none" w:sz="0" w:space="0" w:color="auto"/>
            <w:bottom w:val="none" w:sz="0" w:space="0" w:color="auto"/>
            <w:right w:val="none" w:sz="0" w:space="0" w:color="auto"/>
          </w:divBdr>
        </w:div>
        <w:div w:id="1566063890">
          <w:marLeft w:val="1296"/>
          <w:marRight w:val="0"/>
          <w:marTop w:val="60"/>
          <w:marBottom w:val="120"/>
          <w:divBdr>
            <w:top w:val="none" w:sz="0" w:space="0" w:color="auto"/>
            <w:left w:val="none" w:sz="0" w:space="0" w:color="auto"/>
            <w:bottom w:val="none" w:sz="0" w:space="0" w:color="auto"/>
            <w:right w:val="none" w:sz="0" w:space="0" w:color="auto"/>
          </w:divBdr>
        </w:div>
        <w:div w:id="70005333">
          <w:marLeft w:val="1296"/>
          <w:marRight w:val="0"/>
          <w:marTop w:val="60"/>
          <w:marBottom w:val="120"/>
          <w:divBdr>
            <w:top w:val="none" w:sz="0" w:space="0" w:color="auto"/>
            <w:left w:val="none" w:sz="0" w:space="0" w:color="auto"/>
            <w:bottom w:val="none" w:sz="0" w:space="0" w:color="auto"/>
            <w:right w:val="none" w:sz="0" w:space="0" w:color="auto"/>
          </w:divBdr>
        </w:div>
        <w:div w:id="1332417538">
          <w:marLeft w:val="1296"/>
          <w:marRight w:val="0"/>
          <w:marTop w:val="60"/>
          <w:marBottom w:val="120"/>
          <w:divBdr>
            <w:top w:val="none" w:sz="0" w:space="0" w:color="auto"/>
            <w:left w:val="none" w:sz="0" w:space="0" w:color="auto"/>
            <w:bottom w:val="none" w:sz="0" w:space="0" w:color="auto"/>
            <w:right w:val="none" w:sz="0" w:space="0" w:color="auto"/>
          </w:divBdr>
        </w:div>
        <w:div w:id="1530409861">
          <w:marLeft w:val="1296"/>
          <w:marRight w:val="0"/>
          <w:marTop w:val="60"/>
          <w:marBottom w:val="120"/>
          <w:divBdr>
            <w:top w:val="none" w:sz="0" w:space="0" w:color="auto"/>
            <w:left w:val="none" w:sz="0" w:space="0" w:color="auto"/>
            <w:bottom w:val="none" w:sz="0" w:space="0" w:color="auto"/>
            <w:right w:val="none" w:sz="0" w:space="0" w:color="auto"/>
          </w:divBdr>
        </w:div>
        <w:div w:id="2130008898">
          <w:marLeft w:val="1296"/>
          <w:marRight w:val="0"/>
          <w:marTop w:val="60"/>
          <w:marBottom w:val="120"/>
          <w:divBdr>
            <w:top w:val="none" w:sz="0" w:space="0" w:color="auto"/>
            <w:left w:val="none" w:sz="0" w:space="0" w:color="auto"/>
            <w:bottom w:val="none" w:sz="0" w:space="0" w:color="auto"/>
            <w:right w:val="none" w:sz="0" w:space="0" w:color="auto"/>
          </w:divBdr>
        </w:div>
      </w:divsChild>
    </w:div>
    <w:div w:id="565149426">
      <w:bodyDiv w:val="1"/>
      <w:marLeft w:val="0"/>
      <w:marRight w:val="0"/>
      <w:marTop w:val="0"/>
      <w:marBottom w:val="0"/>
      <w:divBdr>
        <w:top w:val="none" w:sz="0" w:space="0" w:color="auto"/>
        <w:left w:val="none" w:sz="0" w:space="0" w:color="auto"/>
        <w:bottom w:val="none" w:sz="0" w:space="0" w:color="auto"/>
        <w:right w:val="none" w:sz="0" w:space="0" w:color="auto"/>
      </w:divBdr>
    </w:div>
    <w:div w:id="658311434">
      <w:bodyDiv w:val="1"/>
      <w:marLeft w:val="0"/>
      <w:marRight w:val="0"/>
      <w:marTop w:val="0"/>
      <w:marBottom w:val="0"/>
      <w:divBdr>
        <w:top w:val="none" w:sz="0" w:space="0" w:color="auto"/>
        <w:left w:val="none" w:sz="0" w:space="0" w:color="auto"/>
        <w:bottom w:val="none" w:sz="0" w:space="0" w:color="auto"/>
        <w:right w:val="none" w:sz="0" w:space="0" w:color="auto"/>
      </w:divBdr>
      <w:divsChild>
        <w:div w:id="1743677575">
          <w:marLeft w:val="994"/>
          <w:marRight w:val="0"/>
          <w:marTop w:val="600"/>
          <w:marBottom w:val="0"/>
          <w:divBdr>
            <w:top w:val="none" w:sz="0" w:space="0" w:color="auto"/>
            <w:left w:val="none" w:sz="0" w:space="0" w:color="auto"/>
            <w:bottom w:val="none" w:sz="0" w:space="0" w:color="auto"/>
            <w:right w:val="none" w:sz="0" w:space="0" w:color="auto"/>
          </w:divBdr>
        </w:div>
      </w:divsChild>
    </w:div>
    <w:div w:id="691686912">
      <w:bodyDiv w:val="1"/>
      <w:marLeft w:val="0"/>
      <w:marRight w:val="0"/>
      <w:marTop w:val="0"/>
      <w:marBottom w:val="0"/>
      <w:divBdr>
        <w:top w:val="none" w:sz="0" w:space="0" w:color="auto"/>
        <w:left w:val="none" w:sz="0" w:space="0" w:color="auto"/>
        <w:bottom w:val="none" w:sz="0" w:space="0" w:color="auto"/>
        <w:right w:val="none" w:sz="0" w:space="0" w:color="auto"/>
      </w:divBdr>
      <w:divsChild>
        <w:div w:id="108554088">
          <w:marLeft w:val="994"/>
          <w:marRight w:val="0"/>
          <w:marTop w:val="600"/>
          <w:marBottom w:val="0"/>
          <w:divBdr>
            <w:top w:val="none" w:sz="0" w:space="0" w:color="auto"/>
            <w:left w:val="none" w:sz="0" w:space="0" w:color="auto"/>
            <w:bottom w:val="none" w:sz="0" w:space="0" w:color="auto"/>
            <w:right w:val="none" w:sz="0" w:space="0" w:color="auto"/>
          </w:divBdr>
        </w:div>
      </w:divsChild>
    </w:div>
    <w:div w:id="691800691">
      <w:bodyDiv w:val="1"/>
      <w:marLeft w:val="0"/>
      <w:marRight w:val="0"/>
      <w:marTop w:val="0"/>
      <w:marBottom w:val="0"/>
      <w:divBdr>
        <w:top w:val="none" w:sz="0" w:space="0" w:color="auto"/>
        <w:left w:val="none" w:sz="0" w:space="0" w:color="auto"/>
        <w:bottom w:val="none" w:sz="0" w:space="0" w:color="auto"/>
        <w:right w:val="none" w:sz="0" w:space="0" w:color="auto"/>
      </w:divBdr>
    </w:div>
    <w:div w:id="718473357">
      <w:bodyDiv w:val="1"/>
      <w:marLeft w:val="0"/>
      <w:marRight w:val="0"/>
      <w:marTop w:val="0"/>
      <w:marBottom w:val="0"/>
      <w:divBdr>
        <w:top w:val="none" w:sz="0" w:space="0" w:color="auto"/>
        <w:left w:val="none" w:sz="0" w:space="0" w:color="auto"/>
        <w:bottom w:val="none" w:sz="0" w:space="0" w:color="auto"/>
        <w:right w:val="none" w:sz="0" w:space="0" w:color="auto"/>
      </w:divBdr>
    </w:div>
    <w:div w:id="814296452">
      <w:bodyDiv w:val="1"/>
      <w:marLeft w:val="0"/>
      <w:marRight w:val="0"/>
      <w:marTop w:val="0"/>
      <w:marBottom w:val="0"/>
      <w:divBdr>
        <w:top w:val="none" w:sz="0" w:space="0" w:color="auto"/>
        <w:left w:val="none" w:sz="0" w:space="0" w:color="auto"/>
        <w:bottom w:val="none" w:sz="0" w:space="0" w:color="auto"/>
        <w:right w:val="none" w:sz="0" w:space="0" w:color="auto"/>
      </w:divBdr>
      <w:divsChild>
        <w:div w:id="1150756304">
          <w:marLeft w:val="1714"/>
          <w:marRight w:val="0"/>
          <w:marTop w:val="0"/>
          <w:marBottom w:val="0"/>
          <w:divBdr>
            <w:top w:val="none" w:sz="0" w:space="0" w:color="auto"/>
            <w:left w:val="none" w:sz="0" w:space="0" w:color="auto"/>
            <w:bottom w:val="none" w:sz="0" w:space="0" w:color="auto"/>
            <w:right w:val="none" w:sz="0" w:space="0" w:color="auto"/>
          </w:divBdr>
        </w:div>
      </w:divsChild>
    </w:div>
    <w:div w:id="815537935">
      <w:bodyDiv w:val="1"/>
      <w:marLeft w:val="0"/>
      <w:marRight w:val="0"/>
      <w:marTop w:val="0"/>
      <w:marBottom w:val="0"/>
      <w:divBdr>
        <w:top w:val="none" w:sz="0" w:space="0" w:color="auto"/>
        <w:left w:val="none" w:sz="0" w:space="0" w:color="auto"/>
        <w:bottom w:val="none" w:sz="0" w:space="0" w:color="auto"/>
        <w:right w:val="none" w:sz="0" w:space="0" w:color="auto"/>
      </w:divBdr>
      <w:divsChild>
        <w:div w:id="1828202176">
          <w:marLeft w:val="446"/>
          <w:marRight w:val="0"/>
          <w:marTop w:val="360"/>
          <w:marBottom w:val="0"/>
          <w:divBdr>
            <w:top w:val="none" w:sz="0" w:space="0" w:color="auto"/>
            <w:left w:val="none" w:sz="0" w:space="0" w:color="auto"/>
            <w:bottom w:val="none" w:sz="0" w:space="0" w:color="auto"/>
            <w:right w:val="none" w:sz="0" w:space="0" w:color="auto"/>
          </w:divBdr>
        </w:div>
        <w:div w:id="498614807">
          <w:marLeft w:val="1282"/>
          <w:marRight w:val="0"/>
          <w:marTop w:val="360"/>
          <w:marBottom w:val="0"/>
          <w:divBdr>
            <w:top w:val="none" w:sz="0" w:space="0" w:color="auto"/>
            <w:left w:val="none" w:sz="0" w:space="0" w:color="auto"/>
            <w:bottom w:val="none" w:sz="0" w:space="0" w:color="auto"/>
            <w:right w:val="none" w:sz="0" w:space="0" w:color="auto"/>
          </w:divBdr>
        </w:div>
        <w:div w:id="1299188179">
          <w:marLeft w:val="1282"/>
          <w:marRight w:val="0"/>
          <w:marTop w:val="360"/>
          <w:marBottom w:val="0"/>
          <w:divBdr>
            <w:top w:val="none" w:sz="0" w:space="0" w:color="auto"/>
            <w:left w:val="none" w:sz="0" w:space="0" w:color="auto"/>
            <w:bottom w:val="none" w:sz="0" w:space="0" w:color="auto"/>
            <w:right w:val="none" w:sz="0" w:space="0" w:color="auto"/>
          </w:divBdr>
        </w:div>
        <w:div w:id="1295479393">
          <w:marLeft w:val="1282"/>
          <w:marRight w:val="0"/>
          <w:marTop w:val="360"/>
          <w:marBottom w:val="0"/>
          <w:divBdr>
            <w:top w:val="none" w:sz="0" w:space="0" w:color="auto"/>
            <w:left w:val="none" w:sz="0" w:space="0" w:color="auto"/>
            <w:bottom w:val="none" w:sz="0" w:space="0" w:color="auto"/>
            <w:right w:val="none" w:sz="0" w:space="0" w:color="auto"/>
          </w:divBdr>
        </w:div>
        <w:div w:id="1197157445">
          <w:marLeft w:val="1282"/>
          <w:marRight w:val="0"/>
          <w:marTop w:val="360"/>
          <w:marBottom w:val="0"/>
          <w:divBdr>
            <w:top w:val="none" w:sz="0" w:space="0" w:color="auto"/>
            <w:left w:val="none" w:sz="0" w:space="0" w:color="auto"/>
            <w:bottom w:val="none" w:sz="0" w:space="0" w:color="auto"/>
            <w:right w:val="none" w:sz="0" w:space="0" w:color="auto"/>
          </w:divBdr>
        </w:div>
        <w:div w:id="737018542">
          <w:marLeft w:val="1282"/>
          <w:marRight w:val="0"/>
          <w:marTop w:val="360"/>
          <w:marBottom w:val="0"/>
          <w:divBdr>
            <w:top w:val="none" w:sz="0" w:space="0" w:color="auto"/>
            <w:left w:val="none" w:sz="0" w:space="0" w:color="auto"/>
            <w:bottom w:val="none" w:sz="0" w:space="0" w:color="auto"/>
            <w:right w:val="none" w:sz="0" w:space="0" w:color="auto"/>
          </w:divBdr>
        </w:div>
        <w:div w:id="56244035">
          <w:marLeft w:val="1282"/>
          <w:marRight w:val="0"/>
          <w:marTop w:val="360"/>
          <w:marBottom w:val="0"/>
          <w:divBdr>
            <w:top w:val="none" w:sz="0" w:space="0" w:color="auto"/>
            <w:left w:val="none" w:sz="0" w:space="0" w:color="auto"/>
            <w:bottom w:val="none" w:sz="0" w:space="0" w:color="auto"/>
            <w:right w:val="none" w:sz="0" w:space="0" w:color="auto"/>
          </w:divBdr>
        </w:div>
      </w:divsChild>
    </w:div>
    <w:div w:id="916673094">
      <w:bodyDiv w:val="1"/>
      <w:marLeft w:val="0"/>
      <w:marRight w:val="0"/>
      <w:marTop w:val="0"/>
      <w:marBottom w:val="0"/>
      <w:divBdr>
        <w:top w:val="none" w:sz="0" w:space="0" w:color="auto"/>
        <w:left w:val="none" w:sz="0" w:space="0" w:color="auto"/>
        <w:bottom w:val="none" w:sz="0" w:space="0" w:color="auto"/>
        <w:right w:val="none" w:sz="0" w:space="0" w:color="auto"/>
      </w:divBdr>
    </w:div>
    <w:div w:id="1006514714">
      <w:bodyDiv w:val="1"/>
      <w:marLeft w:val="0"/>
      <w:marRight w:val="0"/>
      <w:marTop w:val="0"/>
      <w:marBottom w:val="0"/>
      <w:divBdr>
        <w:top w:val="none" w:sz="0" w:space="0" w:color="auto"/>
        <w:left w:val="none" w:sz="0" w:space="0" w:color="auto"/>
        <w:bottom w:val="none" w:sz="0" w:space="0" w:color="auto"/>
        <w:right w:val="none" w:sz="0" w:space="0" w:color="auto"/>
      </w:divBdr>
    </w:div>
    <w:div w:id="1045371726">
      <w:bodyDiv w:val="1"/>
      <w:marLeft w:val="0"/>
      <w:marRight w:val="0"/>
      <w:marTop w:val="0"/>
      <w:marBottom w:val="0"/>
      <w:divBdr>
        <w:top w:val="none" w:sz="0" w:space="0" w:color="auto"/>
        <w:left w:val="none" w:sz="0" w:space="0" w:color="auto"/>
        <w:bottom w:val="none" w:sz="0" w:space="0" w:color="auto"/>
        <w:right w:val="none" w:sz="0" w:space="0" w:color="auto"/>
      </w:divBdr>
      <w:divsChild>
        <w:div w:id="1770351936">
          <w:marLeft w:val="7632"/>
          <w:marRight w:val="0"/>
          <w:marTop w:val="120"/>
          <w:marBottom w:val="0"/>
          <w:divBdr>
            <w:top w:val="none" w:sz="0" w:space="0" w:color="auto"/>
            <w:left w:val="none" w:sz="0" w:space="0" w:color="auto"/>
            <w:bottom w:val="none" w:sz="0" w:space="0" w:color="auto"/>
            <w:right w:val="none" w:sz="0" w:space="0" w:color="auto"/>
          </w:divBdr>
        </w:div>
        <w:div w:id="59256599">
          <w:marLeft w:val="7632"/>
          <w:marRight w:val="0"/>
          <w:marTop w:val="120"/>
          <w:marBottom w:val="0"/>
          <w:divBdr>
            <w:top w:val="none" w:sz="0" w:space="0" w:color="auto"/>
            <w:left w:val="none" w:sz="0" w:space="0" w:color="auto"/>
            <w:bottom w:val="none" w:sz="0" w:space="0" w:color="auto"/>
            <w:right w:val="none" w:sz="0" w:space="0" w:color="auto"/>
          </w:divBdr>
        </w:div>
        <w:div w:id="1215659375">
          <w:marLeft w:val="7632"/>
          <w:marRight w:val="0"/>
          <w:marTop w:val="120"/>
          <w:marBottom w:val="0"/>
          <w:divBdr>
            <w:top w:val="none" w:sz="0" w:space="0" w:color="auto"/>
            <w:left w:val="none" w:sz="0" w:space="0" w:color="auto"/>
            <w:bottom w:val="none" w:sz="0" w:space="0" w:color="auto"/>
            <w:right w:val="none" w:sz="0" w:space="0" w:color="auto"/>
          </w:divBdr>
        </w:div>
      </w:divsChild>
    </w:div>
    <w:div w:id="1079443820">
      <w:bodyDiv w:val="1"/>
      <w:marLeft w:val="0"/>
      <w:marRight w:val="0"/>
      <w:marTop w:val="0"/>
      <w:marBottom w:val="0"/>
      <w:divBdr>
        <w:top w:val="none" w:sz="0" w:space="0" w:color="auto"/>
        <w:left w:val="none" w:sz="0" w:space="0" w:color="auto"/>
        <w:bottom w:val="none" w:sz="0" w:space="0" w:color="auto"/>
        <w:right w:val="none" w:sz="0" w:space="0" w:color="auto"/>
      </w:divBdr>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179731960">
      <w:bodyDiv w:val="1"/>
      <w:marLeft w:val="0"/>
      <w:marRight w:val="0"/>
      <w:marTop w:val="0"/>
      <w:marBottom w:val="0"/>
      <w:divBdr>
        <w:top w:val="none" w:sz="0" w:space="0" w:color="auto"/>
        <w:left w:val="none" w:sz="0" w:space="0" w:color="auto"/>
        <w:bottom w:val="none" w:sz="0" w:space="0" w:color="auto"/>
        <w:right w:val="none" w:sz="0" w:space="0" w:color="auto"/>
      </w:divBdr>
    </w:div>
    <w:div w:id="1227184441">
      <w:bodyDiv w:val="1"/>
      <w:marLeft w:val="0"/>
      <w:marRight w:val="0"/>
      <w:marTop w:val="0"/>
      <w:marBottom w:val="0"/>
      <w:divBdr>
        <w:top w:val="none" w:sz="0" w:space="0" w:color="auto"/>
        <w:left w:val="none" w:sz="0" w:space="0" w:color="auto"/>
        <w:bottom w:val="none" w:sz="0" w:space="0" w:color="auto"/>
        <w:right w:val="none" w:sz="0" w:space="0" w:color="auto"/>
      </w:divBdr>
      <w:divsChild>
        <w:div w:id="104614422">
          <w:marLeft w:val="547"/>
          <w:marRight w:val="0"/>
          <w:marTop w:val="360"/>
          <w:marBottom w:val="0"/>
          <w:divBdr>
            <w:top w:val="none" w:sz="0" w:space="0" w:color="auto"/>
            <w:left w:val="none" w:sz="0" w:space="0" w:color="auto"/>
            <w:bottom w:val="none" w:sz="0" w:space="0" w:color="auto"/>
            <w:right w:val="none" w:sz="0" w:space="0" w:color="auto"/>
          </w:divBdr>
        </w:div>
        <w:div w:id="946810685">
          <w:marLeft w:val="1368"/>
          <w:marRight w:val="0"/>
          <w:marTop w:val="240"/>
          <w:marBottom w:val="0"/>
          <w:divBdr>
            <w:top w:val="none" w:sz="0" w:space="0" w:color="auto"/>
            <w:left w:val="none" w:sz="0" w:space="0" w:color="auto"/>
            <w:bottom w:val="none" w:sz="0" w:space="0" w:color="auto"/>
            <w:right w:val="none" w:sz="0" w:space="0" w:color="auto"/>
          </w:divBdr>
        </w:div>
        <w:div w:id="1772431701">
          <w:marLeft w:val="1368"/>
          <w:marRight w:val="0"/>
          <w:marTop w:val="240"/>
          <w:marBottom w:val="0"/>
          <w:divBdr>
            <w:top w:val="none" w:sz="0" w:space="0" w:color="auto"/>
            <w:left w:val="none" w:sz="0" w:space="0" w:color="auto"/>
            <w:bottom w:val="none" w:sz="0" w:space="0" w:color="auto"/>
            <w:right w:val="none" w:sz="0" w:space="0" w:color="auto"/>
          </w:divBdr>
        </w:div>
        <w:div w:id="531766479">
          <w:marLeft w:val="1368"/>
          <w:marRight w:val="0"/>
          <w:marTop w:val="240"/>
          <w:marBottom w:val="0"/>
          <w:divBdr>
            <w:top w:val="none" w:sz="0" w:space="0" w:color="auto"/>
            <w:left w:val="none" w:sz="0" w:space="0" w:color="auto"/>
            <w:bottom w:val="none" w:sz="0" w:space="0" w:color="auto"/>
            <w:right w:val="none" w:sz="0" w:space="0" w:color="auto"/>
          </w:divBdr>
        </w:div>
      </w:divsChild>
    </w:div>
    <w:div w:id="1232961042">
      <w:bodyDiv w:val="1"/>
      <w:marLeft w:val="0"/>
      <w:marRight w:val="0"/>
      <w:marTop w:val="0"/>
      <w:marBottom w:val="0"/>
      <w:divBdr>
        <w:top w:val="none" w:sz="0" w:space="0" w:color="auto"/>
        <w:left w:val="none" w:sz="0" w:space="0" w:color="auto"/>
        <w:bottom w:val="none" w:sz="0" w:space="0" w:color="auto"/>
        <w:right w:val="none" w:sz="0" w:space="0" w:color="auto"/>
      </w:divBdr>
      <w:divsChild>
        <w:div w:id="1862619834">
          <w:marLeft w:val="0"/>
          <w:marRight w:val="0"/>
          <w:marTop w:val="0"/>
          <w:marBottom w:val="0"/>
          <w:divBdr>
            <w:top w:val="none" w:sz="0" w:space="0" w:color="auto"/>
            <w:left w:val="none" w:sz="0" w:space="0" w:color="auto"/>
            <w:bottom w:val="none" w:sz="0" w:space="0" w:color="auto"/>
            <w:right w:val="none" w:sz="0" w:space="0" w:color="auto"/>
          </w:divBdr>
          <w:divsChild>
            <w:div w:id="487480279">
              <w:marLeft w:val="0"/>
              <w:marRight w:val="0"/>
              <w:marTop w:val="0"/>
              <w:marBottom w:val="0"/>
              <w:divBdr>
                <w:top w:val="none" w:sz="0" w:space="0" w:color="auto"/>
                <w:left w:val="none" w:sz="0" w:space="0" w:color="auto"/>
                <w:bottom w:val="none" w:sz="0" w:space="0" w:color="auto"/>
                <w:right w:val="none" w:sz="0" w:space="0" w:color="auto"/>
              </w:divBdr>
              <w:divsChild>
                <w:div w:id="1649700682">
                  <w:marLeft w:val="0"/>
                  <w:marRight w:val="0"/>
                  <w:marTop w:val="0"/>
                  <w:marBottom w:val="0"/>
                  <w:divBdr>
                    <w:top w:val="none" w:sz="0" w:space="0" w:color="auto"/>
                    <w:left w:val="none" w:sz="0" w:space="0" w:color="auto"/>
                    <w:bottom w:val="none" w:sz="0" w:space="0" w:color="auto"/>
                    <w:right w:val="none" w:sz="0" w:space="0" w:color="auto"/>
                  </w:divBdr>
                  <w:divsChild>
                    <w:div w:id="1651977975">
                      <w:marLeft w:val="0"/>
                      <w:marRight w:val="0"/>
                      <w:marTop w:val="0"/>
                      <w:marBottom w:val="0"/>
                      <w:divBdr>
                        <w:top w:val="none" w:sz="0" w:space="0" w:color="auto"/>
                        <w:left w:val="none" w:sz="0" w:space="0" w:color="auto"/>
                        <w:bottom w:val="none" w:sz="0" w:space="0" w:color="auto"/>
                        <w:right w:val="none" w:sz="0" w:space="0" w:color="auto"/>
                      </w:divBdr>
                      <w:divsChild>
                        <w:div w:id="366178768">
                          <w:marLeft w:val="0"/>
                          <w:marRight w:val="0"/>
                          <w:marTop w:val="0"/>
                          <w:marBottom w:val="0"/>
                          <w:divBdr>
                            <w:top w:val="none" w:sz="0" w:space="0" w:color="auto"/>
                            <w:left w:val="none" w:sz="0" w:space="0" w:color="auto"/>
                            <w:bottom w:val="none" w:sz="0" w:space="0" w:color="auto"/>
                            <w:right w:val="none" w:sz="0" w:space="0" w:color="auto"/>
                          </w:divBdr>
                          <w:divsChild>
                            <w:div w:id="796949710">
                              <w:marLeft w:val="0"/>
                              <w:marRight w:val="0"/>
                              <w:marTop w:val="0"/>
                              <w:marBottom w:val="0"/>
                              <w:divBdr>
                                <w:top w:val="none" w:sz="0" w:space="0" w:color="auto"/>
                                <w:left w:val="none" w:sz="0" w:space="0" w:color="auto"/>
                                <w:bottom w:val="none" w:sz="0" w:space="0" w:color="auto"/>
                                <w:right w:val="none" w:sz="0" w:space="0" w:color="auto"/>
                              </w:divBdr>
                              <w:divsChild>
                                <w:div w:id="832798470">
                                  <w:marLeft w:val="0"/>
                                  <w:marRight w:val="0"/>
                                  <w:marTop w:val="0"/>
                                  <w:marBottom w:val="0"/>
                                  <w:divBdr>
                                    <w:top w:val="none" w:sz="0" w:space="0" w:color="auto"/>
                                    <w:left w:val="none" w:sz="0" w:space="0" w:color="auto"/>
                                    <w:bottom w:val="none" w:sz="0" w:space="0" w:color="auto"/>
                                    <w:right w:val="none" w:sz="0" w:space="0" w:color="auto"/>
                                  </w:divBdr>
                                  <w:divsChild>
                                    <w:div w:id="1742362785">
                                      <w:marLeft w:val="0"/>
                                      <w:marRight w:val="0"/>
                                      <w:marTop w:val="0"/>
                                      <w:marBottom w:val="0"/>
                                      <w:divBdr>
                                        <w:top w:val="none" w:sz="0" w:space="0" w:color="auto"/>
                                        <w:left w:val="none" w:sz="0" w:space="0" w:color="auto"/>
                                        <w:bottom w:val="none" w:sz="0" w:space="0" w:color="auto"/>
                                        <w:right w:val="none" w:sz="0" w:space="0" w:color="auto"/>
                                      </w:divBdr>
                                      <w:divsChild>
                                        <w:div w:id="1067534277">
                                          <w:marLeft w:val="0"/>
                                          <w:marRight w:val="0"/>
                                          <w:marTop w:val="0"/>
                                          <w:marBottom w:val="0"/>
                                          <w:divBdr>
                                            <w:top w:val="none" w:sz="0" w:space="0" w:color="auto"/>
                                            <w:left w:val="none" w:sz="0" w:space="0" w:color="auto"/>
                                            <w:bottom w:val="none" w:sz="0" w:space="0" w:color="auto"/>
                                            <w:right w:val="none" w:sz="0" w:space="0" w:color="auto"/>
                                          </w:divBdr>
                                          <w:divsChild>
                                            <w:div w:id="2061704456">
                                              <w:marLeft w:val="0"/>
                                              <w:marRight w:val="0"/>
                                              <w:marTop w:val="0"/>
                                              <w:marBottom w:val="0"/>
                                              <w:divBdr>
                                                <w:top w:val="none" w:sz="0" w:space="0" w:color="auto"/>
                                                <w:left w:val="none" w:sz="0" w:space="0" w:color="auto"/>
                                                <w:bottom w:val="none" w:sz="0" w:space="0" w:color="auto"/>
                                                <w:right w:val="none" w:sz="0" w:space="0" w:color="auto"/>
                                              </w:divBdr>
                                              <w:divsChild>
                                                <w:div w:id="1344432339">
                                                  <w:marLeft w:val="0"/>
                                                  <w:marRight w:val="0"/>
                                                  <w:marTop w:val="0"/>
                                                  <w:marBottom w:val="0"/>
                                                  <w:divBdr>
                                                    <w:top w:val="none" w:sz="0" w:space="0" w:color="auto"/>
                                                    <w:left w:val="none" w:sz="0" w:space="0" w:color="auto"/>
                                                    <w:bottom w:val="none" w:sz="0" w:space="0" w:color="auto"/>
                                                    <w:right w:val="none" w:sz="0" w:space="0" w:color="auto"/>
                                                  </w:divBdr>
                                                  <w:divsChild>
                                                    <w:div w:id="386996535">
                                                      <w:marLeft w:val="0"/>
                                                      <w:marRight w:val="0"/>
                                                      <w:marTop w:val="0"/>
                                                      <w:marBottom w:val="0"/>
                                                      <w:divBdr>
                                                        <w:top w:val="none" w:sz="0" w:space="0" w:color="auto"/>
                                                        <w:left w:val="none" w:sz="0" w:space="0" w:color="auto"/>
                                                        <w:bottom w:val="none" w:sz="0" w:space="0" w:color="auto"/>
                                                        <w:right w:val="none" w:sz="0" w:space="0" w:color="auto"/>
                                                      </w:divBdr>
                                                      <w:divsChild>
                                                        <w:div w:id="1546680816">
                                                          <w:marLeft w:val="0"/>
                                                          <w:marRight w:val="0"/>
                                                          <w:marTop w:val="0"/>
                                                          <w:marBottom w:val="0"/>
                                                          <w:divBdr>
                                                            <w:top w:val="none" w:sz="0" w:space="0" w:color="auto"/>
                                                            <w:left w:val="none" w:sz="0" w:space="0" w:color="auto"/>
                                                            <w:bottom w:val="none" w:sz="0" w:space="0" w:color="auto"/>
                                                            <w:right w:val="none" w:sz="0" w:space="0" w:color="auto"/>
                                                          </w:divBdr>
                                                          <w:divsChild>
                                                            <w:div w:id="360130825">
                                                              <w:marLeft w:val="0"/>
                                                              <w:marRight w:val="0"/>
                                                              <w:marTop w:val="0"/>
                                                              <w:marBottom w:val="0"/>
                                                              <w:divBdr>
                                                                <w:top w:val="none" w:sz="0" w:space="0" w:color="auto"/>
                                                                <w:left w:val="none" w:sz="0" w:space="0" w:color="auto"/>
                                                                <w:bottom w:val="none" w:sz="0" w:space="0" w:color="auto"/>
                                                                <w:right w:val="none" w:sz="0" w:space="0" w:color="auto"/>
                                                              </w:divBdr>
                                                              <w:divsChild>
                                                                <w:div w:id="1442610589">
                                                                  <w:marLeft w:val="0"/>
                                                                  <w:marRight w:val="0"/>
                                                                  <w:marTop w:val="0"/>
                                                                  <w:marBottom w:val="0"/>
                                                                  <w:divBdr>
                                                                    <w:top w:val="none" w:sz="0" w:space="0" w:color="auto"/>
                                                                    <w:left w:val="none" w:sz="0" w:space="0" w:color="auto"/>
                                                                    <w:bottom w:val="none" w:sz="0" w:space="0" w:color="auto"/>
                                                                    <w:right w:val="none" w:sz="0" w:space="0" w:color="auto"/>
                                                                  </w:divBdr>
                                                                  <w:divsChild>
                                                                    <w:div w:id="1092622860">
                                                                      <w:marLeft w:val="0"/>
                                                                      <w:marRight w:val="0"/>
                                                                      <w:marTop w:val="0"/>
                                                                      <w:marBottom w:val="0"/>
                                                                      <w:divBdr>
                                                                        <w:top w:val="none" w:sz="0" w:space="0" w:color="auto"/>
                                                                        <w:left w:val="none" w:sz="0" w:space="0" w:color="auto"/>
                                                                        <w:bottom w:val="none" w:sz="0" w:space="0" w:color="auto"/>
                                                                        <w:right w:val="none" w:sz="0" w:space="0" w:color="auto"/>
                                                                      </w:divBdr>
                                                                      <w:divsChild>
                                                                        <w:div w:id="1230580737">
                                                                          <w:marLeft w:val="0"/>
                                                                          <w:marRight w:val="0"/>
                                                                          <w:marTop w:val="0"/>
                                                                          <w:marBottom w:val="0"/>
                                                                          <w:divBdr>
                                                                            <w:top w:val="none" w:sz="0" w:space="0" w:color="auto"/>
                                                                            <w:left w:val="none" w:sz="0" w:space="0" w:color="auto"/>
                                                                            <w:bottom w:val="none" w:sz="0" w:space="0" w:color="auto"/>
                                                                            <w:right w:val="none" w:sz="0" w:space="0" w:color="auto"/>
                                                                          </w:divBdr>
                                                                          <w:divsChild>
                                                                            <w:div w:id="19041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445295">
      <w:bodyDiv w:val="1"/>
      <w:marLeft w:val="0"/>
      <w:marRight w:val="0"/>
      <w:marTop w:val="0"/>
      <w:marBottom w:val="0"/>
      <w:divBdr>
        <w:top w:val="none" w:sz="0" w:space="0" w:color="auto"/>
        <w:left w:val="none" w:sz="0" w:space="0" w:color="auto"/>
        <w:bottom w:val="none" w:sz="0" w:space="0" w:color="auto"/>
        <w:right w:val="none" w:sz="0" w:space="0" w:color="auto"/>
      </w:divBdr>
    </w:div>
    <w:div w:id="1429151990">
      <w:bodyDiv w:val="1"/>
      <w:marLeft w:val="0"/>
      <w:marRight w:val="0"/>
      <w:marTop w:val="0"/>
      <w:marBottom w:val="0"/>
      <w:divBdr>
        <w:top w:val="none" w:sz="0" w:space="0" w:color="auto"/>
        <w:left w:val="none" w:sz="0" w:space="0" w:color="auto"/>
        <w:bottom w:val="none" w:sz="0" w:space="0" w:color="auto"/>
        <w:right w:val="none" w:sz="0" w:space="0" w:color="auto"/>
      </w:divBdr>
      <w:divsChild>
        <w:div w:id="1630087883">
          <w:marLeft w:val="2246"/>
          <w:marRight w:val="0"/>
          <w:marTop w:val="60"/>
          <w:marBottom w:val="120"/>
          <w:divBdr>
            <w:top w:val="none" w:sz="0" w:space="0" w:color="auto"/>
            <w:left w:val="none" w:sz="0" w:space="0" w:color="auto"/>
            <w:bottom w:val="none" w:sz="0" w:space="0" w:color="auto"/>
            <w:right w:val="none" w:sz="0" w:space="0" w:color="auto"/>
          </w:divBdr>
        </w:div>
      </w:divsChild>
    </w:div>
    <w:div w:id="1465003704">
      <w:bodyDiv w:val="1"/>
      <w:marLeft w:val="0"/>
      <w:marRight w:val="0"/>
      <w:marTop w:val="0"/>
      <w:marBottom w:val="0"/>
      <w:divBdr>
        <w:top w:val="none" w:sz="0" w:space="0" w:color="auto"/>
        <w:left w:val="none" w:sz="0" w:space="0" w:color="auto"/>
        <w:bottom w:val="none" w:sz="0" w:space="0" w:color="auto"/>
        <w:right w:val="none" w:sz="0" w:space="0" w:color="auto"/>
      </w:divBdr>
    </w:div>
    <w:div w:id="1477646766">
      <w:bodyDiv w:val="1"/>
      <w:marLeft w:val="0"/>
      <w:marRight w:val="0"/>
      <w:marTop w:val="0"/>
      <w:marBottom w:val="0"/>
      <w:divBdr>
        <w:top w:val="none" w:sz="0" w:space="0" w:color="auto"/>
        <w:left w:val="none" w:sz="0" w:space="0" w:color="auto"/>
        <w:bottom w:val="none" w:sz="0" w:space="0" w:color="auto"/>
        <w:right w:val="none" w:sz="0" w:space="0" w:color="auto"/>
      </w:divBdr>
    </w:div>
    <w:div w:id="1579632148">
      <w:bodyDiv w:val="1"/>
      <w:marLeft w:val="0"/>
      <w:marRight w:val="0"/>
      <w:marTop w:val="0"/>
      <w:marBottom w:val="0"/>
      <w:divBdr>
        <w:top w:val="none" w:sz="0" w:space="0" w:color="auto"/>
        <w:left w:val="none" w:sz="0" w:space="0" w:color="auto"/>
        <w:bottom w:val="none" w:sz="0" w:space="0" w:color="auto"/>
        <w:right w:val="none" w:sz="0" w:space="0" w:color="auto"/>
      </w:divBdr>
    </w:div>
    <w:div w:id="1611551184">
      <w:bodyDiv w:val="1"/>
      <w:marLeft w:val="0"/>
      <w:marRight w:val="0"/>
      <w:marTop w:val="0"/>
      <w:marBottom w:val="0"/>
      <w:divBdr>
        <w:top w:val="none" w:sz="0" w:space="0" w:color="auto"/>
        <w:left w:val="none" w:sz="0" w:space="0" w:color="auto"/>
        <w:bottom w:val="none" w:sz="0" w:space="0" w:color="auto"/>
        <w:right w:val="none" w:sz="0" w:space="0" w:color="auto"/>
      </w:divBdr>
    </w:div>
    <w:div w:id="1665743972">
      <w:bodyDiv w:val="1"/>
      <w:marLeft w:val="0"/>
      <w:marRight w:val="0"/>
      <w:marTop w:val="0"/>
      <w:marBottom w:val="0"/>
      <w:divBdr>
        <w:top w:val="none" w:sz="0" w:space="0" w:color="auto"/>
        <w:left w:val="none" w:sz="0" w:space="0" w:color="auto"/>
        <w:bottom w:val="none" w:sz="0" w:space="0" w:color="auto"/>
        <w:right w:val="none" w:sz="0" w:space="0" w:color="auto"/>
      </w:divBdr>
      <w:divsChild>
        <w:div w:id="1119569651">
          <w:marLeft w:val="0"/>
          <w:marRight w:val="0"/>
          <w:marTop w:val="0"/>
          <w:marBottom w:val="0"/>
          <w:divBdr>
            <w:top w:val="none" w:sz="0" w:space="0" w:color="auto"/>
            <w:left w:val="none" w:sz="0" w:space="0" w:color="auto"/>
            <w:bottom w:val="none" w:sz="0" w:space="0" w:color="auto"/>
            <w:right w:val="none" w:sz="0" w:space="0" w:color="auto"/>
          </w:divBdr>
          <w:divsChild>
            <w:div w:id="5595832">
              <w:marLeft w:val="0"/>
              <w:marRight w:val="0"/>
              <w:marTop w:val="0"/>
              <w:marBottom w:val="0"/>
              <w:divBdr>
                <w:top w:val="none" w:sz="0" w:space="0" w:color="auto"/>
                <w:left w:val="none" w:sz="0" w:space="0" w:color="auto"/>
                <w:bottom w:val="none" w:sz="0" w:space="0" w:color="auto"/>
                <w:right w:val="none" w:sz="0" w:space="0" w:color="auto"/>
              </w:divBdr>
              <w:divsChild>
                <w:div w:id="20628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9841">
      <w:bodyDiv w:val="1"/>
      <w:marLeft w:val="0"/>
      <w:marRight w:val="0"/>
      <w:marTop w:val="0"/>
      <w:marBottom w:val="0"/>
      <w:divBdr>
        <w:top w:val="none" w:sz="0" w:space="0" w:color="auto"/>
        <w:left w:val="none" w:sz="0" w:space="0" w:color="auto"/>
        <w:bottom w:val="none" w:sz="0" w:space="0" w:color="auto"/>
        <w:right w:val="none" w:sz="0" w:space="0" w:color="auto"/>
      </w:divBdr>
    </w:div>
    <w:div w:id="1781752171">
      <w:bodyDiv w:val="1"/>
      <w:marLeft w:val="0"/>
      <w:marRight w:val="0"/>
      <w:marTop w:val="0"/>
      <w:marBottom w:val="0"/>
      <w:divBdr>
        <w:top w:val="none" w:sz="0" w:space="0" w:color="auto"/>
        <w:left w:val="none" w:sz="0" w:space="0" w:color="auto"/>
        <w:bottom w:val="none" w:sz="0" w:space="0" w:color="auto"/>
        <w:right w:val="none" w:sz="0" w:space="0" w:color="auto"/>
      </w:divBdr>
    </w:div>
    <w:div w:id="1793747451">
      <w:bodyDiv w:val="1"/>
      <w:marLeft w:val="0"/>
      <w:marRight w:val="0"/>
      <w:marTop w:val="0"/>
      <w:marBottom w:val="0"/>
      <w:divBdr>
        <w:top w:val="none" w:sz="0" w:space="0" w:color="auto"/>
        <w:left w:val="none" w:sz="0" w:space="0" w:color="auto"/>
        <w:bottom w:val="none" w:sz="0" w:space="0" w:color="auto"/>
        <w:right w:val="none" w:sz="0" w:space="0" w:color="auto"/>
      </w:divBdr>
    </w:div>
    <w:div w:id="1809005083">
      <w:bodyDiv w:val="1"/>
      <w:marLeft w:val="0"/>
      <w:marRight w:val="0"/>
      <w:marTop w:val="0"/>
      <w:marBottom w:val="0"/>
      <w:divBdr>
        <w:top w:val="none" w:sz="0" w:space="0" w:color="auto"/>
        <w:left w:val="none" w:sz="0" w:space="0" w:color="auto"/>
        <w:bottom w:val="none" w:sz="0" w:space="0" w:color="auto"/>
        <w:right w:val="none" w:sz="0" w:space="0" w:color="auto"/>
      </w:divBdr>
    </w:div>
    <w:div w:id="1893686619">
      <w:bodyDiv w:val="1"/>
      <w:marLeft w:val="0"/>
      <w:marRight w:val="0"/>
      <w:marTop w:val="0"/>
      <w:marBottom w:val="0"/>
      <w:divBdr>
        <w:top w:val="none" w:sz="0" w:space="0" w:color="auto"/>
        <w:left w:val="none" w:sz="0" w:space="0" w:color="auto"/>
        <w:bottom w:val="none" w:sz="0" w:space="0" w:color="auto"/>
        <w:right w:val="none" w:sz="0" w:space="0" w:color="auto"/>
      </w:divBdr>
    </w:div>
    <w:div w:id="1917937761">
      <w:bodyDiv w:val="1"/>
      <w:marLeft w:val="0"/>
      <w:marRight w:val="0"/>
      <w:marTop w:val="0"/>
      <w:marBottom w:val="0"/>
      <w:divBdr>
        <w:top w:val="none" w:sz="0" w:space="0" w:color="auto"/>
        <w:left w:val="none" w:sz="0" w:space="0" w:color="auto"/>
        <w:bottom w:val="none" w:sz="0" w:space="0" w:color="auto"/>
        <w:right w:val="none" w:sz="0" w:space="0" w:color="auto"/>
      </w:divBdr>
    </w:div>
    <w:div w:id="2092071565">
      <w:bodyDiv w:val="1"/>
      <w:marLeft w:val="0"/>
      <w:marRight w:val="0"/>
      <w:marTop w:val="0"/>
      <w:marBottom w:val="0"/>
      <w:divBdr>
        <w:top w:val="none" w:sz="0" w:space="0" w:color="auto"/>
        <w:left w:val="none" w:sz="0" w:space="0" w:color="auto"/>
        <w:bottom w:val="none" w:sz="0" w:space="0" w:color="auto"/>
        <w:right w:val="none" w:sz="0" w:space="0" w:color="auto"/>
      </w:divBdr>
      <w:divsChild>
        <w:div w:id="882597361">
          <w:marLeft w:val="1714"/>
          <w:marRight w:val="0"/>
          <w:marTop w:val="0"/>
          <w:marBottom w:val="0"/>
          <w:divBdr>
            <w:top w:val="none" w:sz="0" w:space="0" w:color="auto"/>
            <w:left w:val="none" w:sz="0" w:space="0" w:color="auto"/>
            <w:bottom w:val="none" w:sz="0" w:space="0" w:color="auto"/>
            <w:right w:val="none" w:sz="0" w:space="0" w:color="auto"/>
          </w:divBdr>
        </w:div>
      </w:divsChild>
    </w:div>
    <w:div w:id="2122874042">
      <w:bodyDiv w:val="1"/>
      <w:marLeft w:val="0"/>
      <w:marRight w:val="0"/>
      <w:marTop w:val="0"/>
      <w:marBottom w:val="0"/>
      <w:divBdr>
        <w:top w:val="none" w:sz="0" w:space="0" w:color="auto"/>
        <w:left w:val="none" w:sz="0" w:space="0" w:color="auto"/>
        <w:bottom w:val="none" w:sz="0" w:space="0" w:color="auto"/>
        <w:right w:val="none" w:sz="0" w:space="0" w:color="auto"/>
      </w:divBdr>
      <w:divsChild>
        <w:div w:id="1535003400">
          <w:marLeft w:val="1296"/>
          <w:marRight w:val="0"/>
          <w:marTop w:val="60"/>
          <w:marBottom w:val="120"/>
          <w:divBdr>
            <w:top w:val="none" w:sz="0" w:space="0" w:color="auto"/>
            <w:left w:val="none" w:sz="0" w:space="0" w:color="auto"/>
            <w:bottom w:val="none" w:sz="0" w:space="0" w:color="auto"/>
            <w:right w:val="none" w:sz="0" w:space="0" w:color="auto"/>
          </w:divBdr>
        </w:div>
        <w:div w:id="1940605118">
          <w:marLeft w:val="2146"/>
          <w:marRight w:val="0"/>
          <w:marTop w:val="60"/>
          <w:marBottom w:val="120"/>
          <w:divBdr>
            <w:top w:val="none" w:sz="0" w:space="0" w:color="auto"/>
            <w:left w:val="none" w:sz="0" w:space="0" w:color="auto"/>
            <w:bottom w:val="none" w:sz="0" w:space="0" w:color="auto"/>
            <w:right w:val="none" w:sz="0" w:space="0" w:color="auto"/>
          </w:divBdr>
        </w:div>
        <w:div w:id="1596405405">
          <w:marLeft w:val="2146"/>
          <w:marRight w:val="0"/>
          <w:marTop w:val="60"/>
          <w:marBottom w:val="120"/>
          <w:divBdr>
            <w:top w:val="none" w:sz="0" w:space="0" w:color="auto"/>
            <w:left w:val="none" w:sz="0" w:space="0" w:color="auto"/>
            <w:bottom w:val="none" w:sz="0" w:space="0" w:color="auto"/>
            <w:right w:val="none" w:sz="0" w:space="0" w:color="auto"/>
          </w:divBdr>
        </w:div>
        <w:div w:id="1780829064">
          <w:marLeft w:val="2146"/>
          <w:marRight w:val="0"/>
          <w:marTop w:val="60"/>
          <w:marBottom w:val="120"/>
          <w:divBdr>
            <w:top w:val="none" w:sz="0" w:space="0" w:color="auto"/>
            <w:left w:val="none" w:sz="0" w:space="0" w:color="auto"/>
            <w:bottom w:val="none" w:sz="0" w:space="0" w:color="auto"/>
            <w:right w:val="none" w:sz="0" w:space="0" w:color="auto"/>
          </w:divBdr>
        </w:div>
        <w:div w:id="553858599">
          <w:marLeft w:val="1296"/>
          <w:marRight w:val="0"/>
          <w:marTop w:val="6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wift.com/standards/standards-releas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wift.com/mystandards" TargetMode="Externa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wift.com/standards/standards-releases" TargetMode="External"/><Relationship Id="rId27" Type="http://schemas.openxmlformats.org/officeDocument/2006/relationships/hyperlink" Target="https://www2.swift.com/knowledgecentre/products/Standards%20MT" TargetMode="External"/><Relationship Id="rId30"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37D8CFF51754F94AB0C9B068CA876" ma:contentTypeVersion="10" ma:contentTypeDescription="Create a new document." ma:contentTypeScope="" ma:versionID="fcda391c0810c7ff1ccefbb7055e7a08">
  <xsd:schema xmlns:xsd="http://www.w3.org/2001/XMLSchema" xmlns:xs="http://www.w3.org/2001/XMLSchema" xmlns:p="http://schemas.microsoft.com/office/2006/metadata/properties" xmlns:ns3="d4b7e996-ad59-48e3-a982-e69b2e9cfd3e" targetNamespace="http://schemas.microsoft.com/office/2006/metadata/properties" ma:root="true" ma:fieldsID="c3343b4ce689ff011475ded637bf2a8e" ns3:_="">
    <xsd:import namespace="d4b7e996-ad59-48e3-a982-e69b2e9cf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7e996-ad59-48e3-a982-e69b2e9cf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1E68-E5B4-440F-85A1-20A861506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7e996-ad59-48e3-a982-e69b2e9cf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35A44-97DB-48BB-9D86-D83CECCDB29F}">
  <ds:schemaRefs>
    <ds:schemaRef ds:uri="http://www.w3.org/XML/1998/namespace"/>
    <ds:schemaRef ds:uri="http://purl.org/dc/elements/1.1/"/>
    <ds:schemaRef ds:uri="http://purl.org/dc/terms/"/>
    <ds:schemaRef ds:uri="d4b7e996-ad59-48e3-a982-e69b2e9cfd3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C7B392-633E-47E6-B9B5-42AC2F704271}">
  <ds:schemaRefs>
    <ds:schemaRef ds:uri="http://schemas.microsoft.com/sharepoint/v3/contenttype/forms"/>
  </ds:schemaRefs>
</ds:datastoreItem>
</file>

<file path=customXml/itemProps4.xml><?xml version="1.0" encoding="utf-8"?>
<ds:datastoreItem xmlns:ds="http://schemas.openxmlformats.org/officeDocument/2006/customXml" ds:itemID="{721CE01D-A48F-4F98-BD02-0429880B3831}">
  <ds:schemaRefs>
    <ds:schemaRef ds:uri="http://schemas.openxmlformats.org/officeDocument/2006/bibliography"/>
  </ds:schemaRefs>
</ds:datastoreItem>
</file>

<file path=customXml/itemProps5.xml><?xml version="1.0" encoding="utf-8"?>
<ds:datastoreItem xmlns:ds="http://schemas.openxmlformats.org/officeDocument/2006/customXml" ds:itemID="{215472A9-13B3-498B-BDF3-720A3295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1175</Words>
  <Characters>7292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SWIFT Userdoc Template</vt:lpstr>
    </vt:vector>
  </TitlesOfParts>
  <Company>S.W.I.F.T. SCRL</Company>
  <LinksUpToDate>false</LinksUpToDate>
  <CharactersWithSpaces>8451</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Userdoc Template</dc:title>
  <dc:creator>S.W.I.F.T. SCRL</dc:creator>
  <cp:lastModifiedBy>MORMONT Vinciane</cp:lastModifiedBy>
  <cp:revision>8</cp:revision>
  <cp:lastPrinted>2019-11-07T16:03:00Z</cp:lastPrinted>
  <dcterms:created xsi:type="dcterms:W3CDTF">2021-11-15T13:20:00Z</dcterms:created>
  <dcterms:modified xsi:type="dcterms:W3CDTF">2021-11-17T13:43:00Z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y fmtid="{D5CDD505-2E9C-101B-9397-08002B2CF9AE}" pid="6" name="ContentTypeId">
    <vt:lpwstr>0x0101009AD37D8CFF51754F94AB0C9B068CA876</vt:lpwstr>
  </property>
  <property fmtid="{D5CDD505-2E9C-101B-9397-08002B2CF9AE}" pid="7" name="_dlc_DocIdItemGuid">
    <vt:lpwstr>1f85fd5f-480e-44aa-aa25-8d36d520040c</vt:lpwstr>
  </property>
  <property fmtid="{D5CDD505-2E9C-101B-9397-08002B2CF9AE}" pid="8" name="MSIP_Label_4868b825-edee-44ac-b7a2-e857f0213f31_Enabled">
    <vt:lpwstr>true</vt:lpwstr>
  </property>
  <property fmtid="{D5CDD505-2E9C-101B-9397-08002B2CF9AE}" pid="9" name="MSIP_Label_4868b825-edee-44ac-b7a2-e857f0213f31_SetDate">
    <vt:lpwstr>2021-11-10T14:42:24Z</vt:lpwstr>
  </property>
  <property fmtid="{D5CDD505-2E9C-101B-9397-08002B2CF9AE}" pid="10" name="MSIP_Label_4868b825-edee-44ac-b7a2-e857f0213f31_Method">
    <vt:lpwstr>Standard</vt:lpwstr>
  </property>
  <property fmtid="{D5CDD505-2E9C-101B-9397-08002B2CF9AE}" pid="11" name="MSIP_Label_4868b825-edee-44ac-b7a2-e857f0213f31_Name">
    <vt:lpwstr>Restricted - External</vt:lpwstr>
  </property>
  <property fmtid="{D5CDD505-2E9C-101B-9397-08002B2CF9AE}" pid="12" name="MSIP_Label_4868b825-edee-44ac-b7a2-e857f0213f31_SiteId">
    <vt:lpwstr>45b55e44-3503-4284-bbe1-0e6bf9fa1d0a</vt:lpwstr>
  </property>
  <property fmtid="{D5CDD505-2E9C-101B-9397-08002B2CF9AE}" pid="13" name="MSIP_Label_4868b825-edee-44ac-b7a2-e857f0213f31_ActionId">
    <vt:lpwstr>db96998b-ad93-492e-9f5b-52533f368cb7</vt:lpwstr>
  </property>
  <property fmtid="{D5CDD505-2E9C-101B-9397-08002B2CF9AE}" pid="14" name="MSIP_Label_4868b825-edee-44ac-b7a2-e857f0213f31_ContentBits">
    <vt:lpwstr>0</vt:lpwstr>
  </property>
</Properties>
</file>