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E913B" w14:textId="13D0C991" w:rsidR="00566D80" w:rsidRPr="00C96D6B" w:rsidRDefault="00566D80" w:rsidP="00F73106">
      <w:pPr>
        <w:ind w:left="720"/>
        <w:jc w:val="both"/>
        <w:rPr>
          <w:rFonts w:cs="Arial"/>
          <w:bCs/>
          <w:lang w:eastAsia="ja-JP"/>
        </w:rPr>
      </w:pPr>
      <w:r w:rsidRPr="00C96D6B">
        <w:rPr>
          <w:rFonts w:cs="Arial"/>
          <w:bCs/>
          <w:lang w:eastAsia="ja-JP"/>
        </w:rPr>
        <w:t>2</w:t>
      </w:r>
      <w:r w:rsidR="000C4BF1" w:rsidRPr="00C96D6B">
        <w:rPr>
          <w:rFonts w:cs="Arial"/>
          <w:bCs/>
          <w:lang w:eastAsia="ja-JP"/>
        </w:rPr>
        <w:t>021</w:t>
      </w:r>
      <w:r w:rsidR="000C4BF1" w:rsidRPr="00C96D6B">
        <w:rPr>
          <w:rFonts w:cs="Arial" w:hint="eastAsia"/>
          <w:bCs/>
          <w:lang w:eastAsia="ja-JP"/>
        </w:rPr>
        <w:t>年</w:t>
      </w:r>
      <w:r w:rsidR="000C4BF1" w:rsidRPr="00C96D6B">
        <w:rPr>
          <w:rFonts w:cs="Arial"/>
          <w:bCs/>
          <w:lang w:eastAsia="ja-JP"/>
        </w:rPr>
        <w:t>12</w:t>
      </w:r>
      <w:r w:rsidR="000C4BF1" w:rsidRPr="00C96D6B">
        <w:rPr>
          <w:rFonts w:cs="Arial" w:hint="eastAsia"/>
          <w:bCs/>
          <w:lang w:eastAsia="ja-JP"/>
        </w:rPr>
        <w:t>月</w:t>
      </w:r>
      <w:r w:rsidR="00733D90" w:rsidRPr="00C96D6B">
        <w:rPr>
          <w:rFonts w:cs="Arial"/>
          <w:bCs/>
          <w:lang w:eastAsia="ja-JP"/>
        </w:rPr>
        <w:t>9</w:t>
      </w:r>
      <w:r w:rsidR="000C4BF1" w:rsidRPr="00C96D6B">
        <w:rPr>
          <w:rFonts w:cs="Arial" w:hint="eastAsia"/>
          <w:bCs/>
          <w:lang w:eastAsia="ja-JP"/>
        </w:rPr>
        <w:t>日　ブリュッセル</w:t>
      </w:r>
    </w:p>
    <w:p w14:paraId="7E2380D3" w14:textId="3FE60722" w:rsidR="00775D85" w:rsidRPr="00566D80" w:rsidRDefault="00874A6C" w:rsidP="00F73106">
      <w:pPr>
        <w:ind w:left="720"/>
        <w:jc w:val="both"/>
        <w:rPr>
          <w:lang w:eastAsia="ja-JP"/>
        </w:rPr>
      </w:pPr>
      <w:r w:rsidRPr="00566D80">
        <w:rPr>
          <w:rFonts w:hint="eastAsia"/>
          <w:lang w:eastAsia="ja-JP"/>
        </w:rPr>
        <w:t>SWIFT</w:t>
      </w:r>
      <w:r w:rsidRPr="00566D80">
        <w:rPr>
          <w:rFonts w:hint="eastAsia"/>
          <w:lang w:eastAsia="ja-JP"/>
        </w:rPr>
        <w:t>は、</w:t>
      </w:r>
      <w:r w:rsidR="00A610A7">
        <w:rPr>
          <w:rFonts w:hint="eastAsia"/>
          <w:lang w:eastAsia="ja-JP"/>
        </w:rPr>
        <w:t>本日、</w:t>
      </w:r>
      <w:r w:rsidR="00B1291E">
        <w:rPr>
          <w:rFonts w:hint="eastAsia"/>
          <w:lang w:eastAsia="ja-JP"/>
        </w:rPr>
        <w:t>受信</w:t>
      </w:r>
      <w:r w:rsidRPr="00566D80">
        <w:rPr>
          <w:rFonts w:hint="eastAsia"/>
          <w:lang w:eastAsia="ja-JP"/>
        </w:rPr>
        <w:t>電文の</w:t>
      </w:r>
      <w:r w:rsidR="00733D90">
        <w:rPr>
          <w:rFonts w:hint="eastAsia"/>
          <w:lang w:eastAsia="ja-JP"/>
        </w:rPr>
        <w:t>インフロー変換</w:t>
      </w:r>
      <w:r w:rsidRPr="00566D80">
        <w:rPr>
          <w:rFonts w:hint="eastAsia"/>
          <w:lang w:eastAsia="ja-JP"/>
        </w:rPr>
        <w:t>サービス</w:t>
      </w:r>
      <w:r w:rsidR="00B1291E">
        <w:rPr>
          <w:rFonts w:hint="eastAsia"/>
          <w:lang w:eastAsia="ja-JP"/>
        </w:rPr>
        <w:t>（以下「本サービス」）</w:t>
      </w:r>
      <w:r w:rsidR="00D52746">
        <w:rPr>
          <w:rFonts w:hint="eastAsia"/>
          <w:lang w:eastAsia="ja-JP"/>
        </w:rPr>
        <w:t>の</w:t>
      </w:r>
      <w:r w:rsidR="00733D90">
        <w:rPr>
          <w:rFonts w:hint="eastAsia"/>
          <w:lang w:eastAsia="ja-JP"/>
        </w:rPr>
        <w:t>提供開始</w:t>
      </w:r>
      <w:r w:rsidR="00D52746">
        <w:rPr>
          <w:rFonts w:hint="eastAsia"/>
          <w:lang w:eastAsia="ja-JP"/>
        </w:rPr>
        <w:t>および</w:t>
      </w:r>
      <w:r w:rsidRPr="00566D80">
        <w:rPr>
          <w:rFonts w:hint="eastAsia"/>
          <w:lang w:eastAsia="ja-JP"/>
        </w:rPr>
        <w:t>国際送金</w:t>
      </w:r>
      <w:r w:rsidR="00733D90">
        <w:rPr>
          <w:rFonts w:hint="eastAsia"/>
          <w:lang w:eastAsia="ja-JP"/>
        </w:rPr>
        <w:t>における</w:t>
      </w:r>
      <w:r w:rsidRPr="00566D80">
        <w:rPr>
          <w:rFonts w:hint="eastAsia"/>
          <w:lang w:eastAsia="ja-JP"/>
        </w:rPr>
        <w:t>ISO 20022</w:t>
      </w:r>
      <w:r w:rsidR="00733D90">
        <w:rPr>
          <w:rFonts w:hint="eastAsia"/>
          <w:lang w:eastAsia="ja-JP"/>
        </w:rPr>
        <w:t>の</w:t>
      </w:r>
      <w:r w:rsidRPr="00566D80">
        <w:rPr>
          <w:rFonts w:hint="eastAsia"/>
          <w:lang w:eastAsia="ja-JP"/>
        </w:rPr>
        <w:t>ユーザーテスト環境</w:t>
      </w:r>
      <w:r w:rsidR="009A16CF">
        <w:rPr>
          <w:rFonts w:hint="eastAsia"/>
          <w:lang w:eastAsia="ja-JP"/>
        </w:rPr>
        <w:t>の</w:t>
      </w:r>
      <w:r w:rsidRPr="00566D80">
        <w:rPr>
          <w:rFonts w:hint="eastAsia"/>
          <w:lang w:eastAsia="ja-JP"/>
        </w:rPr>
        <w:t>完備</w:t>
      </w:r>
      <w:r w:rsidR="009A16CF">
        <w:rPr>
          <w:rFonts w:hint="eastAsia"/>
          <w:lang w:eastAsia="ja-JP"/>
        </w:rPr>
        <w:t>を</w:t>
      </w:r>
      <w:r w:rsidRPr="00566D80">
        <w:rPr>
          <w:rFonts w:hint="eastAsia"/>
          <w:lang w:eastAsia="ja-JP"/>
        </w:rPr>
        <w:t>発表しました。</w:t>
      </w:r>
      <w:r w:rsidR="00A96197">
        <w:rPr>
          <w:rFonts w:hint="eastAsia"/>
          <w:lang w:eastAsia="ja-JP"/>
        </w:rPr>
        <w:t>受信</w:t>
      </w:r>
      <w:r w:rsidRPr="00566D80">
        <w:rPr>
          <w:rFonts w:hint="eastAsia"/>
          <w:lang w:eastAsia="ja-JP"/>
        </w:rPr>
        <w:t>電文の</w:t>
      </w:r>
      <w:r w:rsidR="009A16CF">
        <w:rPr>
          <w:rFonts w:hint="eastAsia"/>
          <w:lang w:eastAsia="ja-JP"/>
        </w:rPr>
        <w:t>インフロー変換</w:t>
      </w:r>
      <w:r w:rsidR="00D829C3">
        <w:rPr>
          <w:rFonts w:hint="eastAsia"/>
          <w:lang w:eastAsia="ja-JP"/>
        </w:rPr>
        <w:t>によって</w:t>
      </w:r>
      <w:r w:rsidRPr="00566D80">
        <w:rPr>
          <w:rFonts w:hint="eastAsia"/>
          <w:lang w:eastAsia="ja-JP"/>
        </w:rPr>
        <w:t>、金融機関が</w:t>
      </w:r>
      <w:r w:rsidRPr="00566D80">
        <w:rPr>
          <w:rFonts w:hint="eastAsia"/>
          <w:lang w:eastAsia="ja-JP"/>
        </w:rPr>
        <w:t>ISO 20022</w:t>
      </w:r>
      <w:r w:rsidR="00D829C3">
        <w:rPr>
          <w:rFonts w:hint="eastAsia"/>
          <w:lang w:eastAsia="ja-JP"/>
        </w:rPr>
        <w:t>の</w:t>
      </w:r>
      <w:r w:rsidRPr="00566D80">
        <w:rPr>
          <w:rFonts w:hint="eastAsia"/>
          <w:lang w:eastAsia="ja-JP"/>
        </w:rPr>
        <w:t>移行</w:t>
      </w:r>
      <w:r w:rsidR="00D829C3">
        <w:rPr>
          <w:rFonts w:hint="eastAsia"/>
          <w:lang w:eastAsia="ja-JP"/>
        </w:rPr>
        <w:t>時</w:t>
      </w:r>
      <w:r w:rsidRPr="00566D80">
        <w:rPr>
          <w:rFonts w:hint="eastAsia"/>
          <w:lang w:eastAsia="ja-JP"/>
        </w:rPr>
        <w:t>に、相手金融機関が</w:t>
      </w:r>
      <w:r w:rsidRPr="00566D80">
        <w:rPr>
          <w:rFonts w:hint="eastAsia"/>
          <w:lang w:eastAsia="ja-JP"/>
        </w:rPr>
        <w:t>ISO</w:t>
      </w:r>
      <w:r w:rsidR="009A16CF">
        <w:rPr>
          <w:rFonts w:hint="eastAsia"/>
          <w:lang w:eastAsia="ja-JP"/>
        </w:rPr>
        <w:t xml:space="preserve"> 20022</w:t>
      </w:r>
      <w:r w:rsidR="009A16CF">
        <w:rPr>
          <w:rFonts w:hint="eastAsia"/>
          <w:lang w:eastAsia="ja-JP"/>
        </w:rPr>
        <w:t>に未対応の場合もその</w:t>
      </w:r>
      <w:r w:rsidRPr="00566D80">
        <w:rPr>
          <w:rFonts w:hint="eastAsia"/>
          <w:lang w:eastAsia="ja-JP"/>
        </w:rPr>
        <w:t>利点である</w:t>
      </w:r>
      <w:r w:rsidR="009A16CF">
        <w:rPr>
          <w:rFonts w:hint="eastAsia"/>
          <w:lang w:eastAsia="ja-JP"/>
        </w:rPr>
        <w:t>リッチ</w:t>
      </w:r>
      <w:r w:rsidR="00A610A7">
        <w:rPr>
          <w:rFonts w:hint="eastAsia"/>
          <w:lang w:eastAsia="ja-JP"/>
        </w:rPr>
        <w:t>情報</w:t>
      </w:r>
      <w:r w:rsidR="00D829C3">
        <w:rPr>
          <w:rFonts w:hint="eastAsia"/>
          <w:lang w:eastAsia="ja-JP"/>
        </w:rPr>
        <w:t>を</w:t>
      </w:r>
      <w:r w:rsidRPr="00566D80">
        <w:rPr>
          <w:rFonts w:hint="eastAsia"/>
          <w:lang w:eastAsia="ja-JP"/>
        </w:rPr>
        <w:t>利用</w:t>
      </w:r>
      <w:r w:rsidR="009A16CF">
        <w:rPr>
          <w:rFonts w:hint="eastAsia"/>
          <w:lang w:eastAsia="ja-JP"/>
        </w:rPr>
        <w:t>すること</w:t>
      </w:r>
      <w:r w:rsidRPr="00566D80">
        <w:rPr>
          <w:rFonts w:hint="eastAsia"/>
          <w:lang w:eastAsia="ja-JP"/>
        </w:rPr>
        <w:t>ができるように</w:t>
      </w:r>
      <w:r w:rsidR="009A16CF">
        <w:rPr>
          <w:rFonts w:hint="eastAsia"/>
          <w:lang w:eastAsia="ja-JP"/>
        </w:rPr>
        <w:t>なります。</w:t>
      </w:r>
      <w:r w:rsidRPr="00566D80">
        <w:rPr>
          <w:rFonts w:hint="eastAsia"/>
          <w:lang w:eastAsia="ja-JP"/>
        </w:rPr>
        <w:t>テスト環境が利用できる</w:t>
      </w:r>
      <w:r w:rsidR="009A16CF">
        <w:rPr>
          <w:rFonts w:hint="eastAsia"/>
          <w:lang w:eastAsia="ja-JP"/>
        </w:rPr>
        <w:t>ようになったことで、</w:t>
      </w:r>
      <w:r w:rsidRPr="00566D80">
        <w:rPr>
          <w:rFonts w:hint="eastAsia"/>
          <w:lang w:eastAsia="ja-JP"/>
        </w:rPr>
        <w:t>各ユーザーは</w:t>
      </w:r>
      <w:r w:rsidR="009A16CF">
        <w:rPr>
          <w:rFonts w:hint="eastAsia"/>
          <w:lang w:eastAsia="ja-JP"/>
        </w:rPr>
        <w:t>2022</w:t>
      </w:r>
      <w:r w:rsidR="009A16CF">
        <w:rPr>
          <w:rFonts w:hint="eastAsia"/>
          <w:lang w:eastAsia="ja-JP"/>
        </w:rPr>
        <w:t>年</w:t>
      </w:r>
      <w:r w:rsidR="009A16CF">
        <w:rPr>
          <w:rFonts w:hint="eastAsia"/>
          <w:lang w:eastAsia="ja-JP"/>
        </w:rPr>
        <w:t>11</w:t>
      </w:r>
      <w:r w:rsidR="009A16CF">
        <w:rPr>
          <w:rFonts w:hint="eastAsia"/>
          <w:lang w:eastAsia="ja-JP"/>
        </w:rPr>
        <w:t>月に予定されている</w:t>
      </w:r>
      <w:r w:rsidRPr="00566D80">
        <w:rPr>
          <w:rFonts w:hint="eastAsia"/>
          <w:lang w:eastAsia="ja-JP"/>
        </w:rPr>
        <w:t>ISO 20022</w:t>
      </w:r>
      <w:r w:rsidRPr="00566D80">
        <w:rPr>
          <w:rFonts w:hint="eastAsia"/>
          <w:lang w:eastAsia="ja-JP"/>
        </w:rPr>
        <w:t>の</w:t>
      </w:r>
      <w:r w:rsidR="00A610A7">
        <w:rPr>
          <w:rFonts w:hint="eastAsia"/>
          <w:lang w:eastAsia="ja-JP"/>
        </w:rPr>
        <w:t>本格</w:t>
      </w:r>
      <w:r w:rsidR="009A16CF">
        <w:rPr>
          <w:rFonts w:hint="eastAsia"/>
          <w:lang w:eastAsia="ja-JP"/>
        </w:rPr>
        <w:t>運用</w:t>
      </w:r>
      <w:r w:rsidRPr="00566D80">
        <w:rPr>
          <w:rFonts w:hint="eastAsia"/>
          <w:lang w:eastAsia="ja-JP"/>
        </w:rPr>
        <w:t>開始</w:t>
      </w:r>
      <w:r w:rsidRPr="00566D80">
        <w:rPr>
          <w:rFonts w:hint="eastAsia"/>
          <w:lang w:eastAsia="ja-JP"/>
        </w:rPr>
        <w:t>1</w:t>
      </w:r>
      <w:r w:rsidRPr="00566D80">
        <w:rPr>
          <w:rFonts w:hint="eastAsia"/>
          <w:lang w:eastAsia="ja-JP"/>
        </w:rPr>
        <w:t>年前にその対応を準備できるようになりました。</w:t>
      </w:r>
      <w:r w:rsidR="00775D85" w:rsidRPr="00566D80">
        <w:rPr>
          <w:lang w:eastAsia="ja-JP"/>
        </w:rPr>
        <w:t xml:space="preserve"> </w:t>
      </w:r>
    </w:p>
    <w:p w14:paraId="33120A40" w14:textId="77777777" w:rsidR="00775D85" w:rsidRPr="00566D80" w:rsidRDefault="00775D85" w:rsidP="00C43DE9">
      <w:pPr>
        <w:ind w:left="720"/>
        <w:jc w:val="both"/>
        <w:rPr>
          <w:lang w:eastAsia="ja-JP"/>
        </w:rPr>
      </w:pPr>
    </w:p>
    <w:p w14:paraId="56200CCB" w14:textId="5D4288B7" w:rsidR="001A3F56" w:rsidRPr="00566D80" w:rsidRDefault="00B1291E" w:rsidP="00F73106">
      <w:pPr>
        <w:ind w:left="720"/>
        <w:jc w:val="both"/>
        <w:rPr>
          <w:lang w:eastAsia="ja-JP"/>
        </w:rPr>
      </w:pPr>
      <w:r>
        <w:rPr>
          <w:rFonts w:hint="eastAsia"/>
          <w:lang w:eastAsia="ja-JP"/>
        </w:rPr>
        <w:t>本</w:t>
      </w:r>
      <w:r w:rsidR="00972C4F" w:rsidRPr="00566D80">
        <w:rPr>
          <w:rFonts w:hint="eastAsia"/>
          <w:lang w:eastAsia="ja-JP"/>
        </w:rPr>
        <w:t>サービスは、</w:t>
      </w:r>
      <w:r w:rsidR="00972C4F" w:rsidRPr="00566D80">
        <w:rPr>
          <w:rFonts w:hint="eastAsia"/>
          <w:lang w:eastAsia="ja-JP"/>
        </w:rPr>
        <w:t>ISO</w:t>
      </w:r>
      <w:r w:rsidR="009A16CF">
        <w:rPr>
          <w:rFonts w:hint="eastAsia"/>
          <w:lang w:eastAsia="ja-JP"/>
        </w:rPr>
        <w:t xml:space="preserve"> </w:t>
      </w:r>
      <w:r w:rsidR="00972C4F" w:rsidRPr="00566D80">
        <w:rPr>
          <w:rFonts w:hint="eastAsia"/>
          <w:lang w:eastAsia="ja-JP"/>
        </w:rPr>
        <w:t>20022</w:t>
      </w:r>
      <w:r w:rsidR="009A16CF">
        <w:rPr>
          <w:rFonts w:hint="eastAsia"/>
          <w:lang w:eastAsia="ja-JP"/>
        </w:rPr>
        <w:t>対応の</w:t>
      </w:r>
      <w:r w:rsidR="000F575F">
        <w:rPr>
          <w:rFonts w:hint="eastAsia"/>
          <w:lang w:eastAsia="ja-JP"/>
        </w:rPr>
        <w:t>電文</w:t>
      </w:r>
      <w:r w:rsidR="009A16CF">
        <w:rPr>
          <w:rFonts w:hint="eastAsia"/>
          <w:lang w:eastAsia="ja-JP"/>
        </w:rPr>
        <w:t>処理</w:t>
      </w:r>
      <w:r w:rsidR="00A96197">
        <w:rPr>
          <w:rFonts w:hint="eastAsia"/>
          <w:lang w:eastAsia="ja-JP"/>
        </w:rPr>
        <w:t>が未整備の</w:t>
      </w:r>
      <w:r w:rsidR="00972C4F" w:rsidRPr="00566D80">
        <w:rPr>
          <w:rFonts w:hint="eastAsia"/>
          <w:lang w:eastAsia="ja-JP"/>
        </w:rPr>
        <w:t>銀行向けに、</w:t>
      </w:r>
      <w:r w:rsidR="00972C4F" w:rsidRPr="00566D80">
        <w:rPr>
          <w:rFonts w:hint="eastAsia"/>
          <w:lang w:eastAsia="ja-JP"/>
        </w:rPr>
        <w:t>ISO</w:t>
      </w:r>
      <w:r w:rsidR="009A16CF">
        <w:rPr>
          <w:rFonts w:hint="eastAsia"/>
          <w:lang w:eastAsia="ja-JP"/>
        </w:rPr>
        <w:t xml:space="preserve"> </w:t>
      </w:r>
      <w:r w:rsidR="00972C4F" w:rsidRPr="00566D80">
        <w:rPr>
          <w:rFonts w:hint="eastAsia"/>
          <w:lang w:eastAsia="ja-JP"/>
        </w:rPr>
        <w:t>20022</w:t>
      </w:r>
      <w:r w:rsidR="00D829C3">
        <w:rPr>
          <w:rFonts w:hint="eastAsia"/>
          <w:lang w:eastAsia="ja-JP"/>
        </w:rPr>
        <w:t>電文</w:t>
      </w:r>
      <w:r w:rsidR="00972C4F" w:rsidRPr="00566D80">
        <w:rPr>
          <w:rFonts w:hint="eastAsia"/>
          <w:lang w:eastAsia="ja-JP"/>
        </w:rPr>
        <w:t>を既存の</w:t>
      </w:r>
      <w:r w:rsidR="00972C4F" w:rsidRPr="00566D80">
        <w:rPr>
          <w:rFonts w:hint="eastAsia"/>
          <w:lang w:eastAsia="ja-JP"/>
        </w:rPr>
        <w:t>MT</w:t>
      </w:r>
      <w:r w:rsidR="00972C4F" w:rsidRPr="00566D80">
        <w:rPr>
          <w:rFonts w:hint="eastAsia"/>
          <w:lang w:eastAsia="ja-JP"/>
        </w:rPr>
        <w:t>形式に変換し</w:t>
      </w:r>
      <w:r w:rsidR="00D52746">
        <w:rPr>
          <w:rFonts w:hint="eastAsia"/>
          <w:lang w:eastAsia="ja-JP"/>
        </w:rPr>
        <w:t>ます。</w:t>
      </w:r>
      <w:r w:rsidR="0072364E">
        <w:rPr>
          <w:rFonts w:hint="eastAsia"/>
          <w:lang w:eastAsia="ja-JP"/>
        </w:rPr>
        <w:t>電文</w:t>
      </w:r>
      <w:r w:rsidR="0072364E" w:rsidRPr="00566D80">
        <w:rPr>
          <w:rFonts w:hint="eastAsia"/>
          <w:lang w:eastAsia="ja-JP"/>
        </w:rPr>
        <w:t>には、オリジナルの</w:t>
      </w:r>
      <w:r w:rsidR="0072364E" w:rsidRPr="00566D80">
        <w:rPr>
          <w:rFonts w:hint="eastAsia"/>
          <w:lang w:eastAsia="ja-JP"/>
        </w:rPr>
        <w:t>ISO</w:t>
      </w:r>
      <w:r w:rsidR="0072364E">
        <w:rPr>
          <w:rFonts w:hint="eastAsia"/>
          <w:lang w:eastAsia="ja-JP"/>
        </w:rPr>
        <w:t xml:space="preserve"> </w:t>
      </w:r>
      <w:r w:rsidR="0072364E" w:rsidRPr="00566D80">
        <w:rPr>
          <w:rFonts w:hint="eastAsia"/>
          <w:lang w:eastAsia="ja-JP"/>
        </w:rPr>
        <w:t>20022</w:t>
      </w:r>
      <w:r w:rsidR="0072364E">
        <w:rPr>
          <w:rFonts w:hint="eastAsia"/>
          <w:lang w:eastAsia="ja-JP"/>
        </w:rPr>
        <w:t>電文</w:t>
      </w:r>
      <w:r w:rsidR="0072364E" w:rsidRPr="00566D80">
        <w:rPr>
          <w:rFonts w:hint="eastAsia"/>
          <w:lang w:eastAsia="ja-JP"/>
        </w:rPr>
        <w:t>と</w:t>
      </w:r>
      <w:r w:rsidR="0072364E" w:rsidRPr="00566D80">
        <w:rPr>
          <w:rFonts w:hint="eastAsia"/>
          <w:lang w:eastAsia="ja-JP"/>
        </w:rPr>
        <w:t>MT</w:t>
      </w:r>
      <w:r w:rsidR="0072364E" w:rsidRPr="00566D80">
        <w:rPr>
          <w:rFonts w:hint="eastAsia"/>
          <w:lang w:eastAsia="ja-JP"/>
        </w:rPr>
        <w:t>への</w:t>
      </w:r>
      <w:r w:rsidR="0072364E">
        <w:rPr>
          <w:rFonts w:hint="eastAsia"/>
          <w:lang w:eastAsia="ja-JP"/>
        </w:rPr>
        <w:t>変換</w:t>
      </w:r>
      <w:r w:rsidR="0072364E" w:rsidRPr="00566D80">
        <w:rPr>
          <w:rFonts w:hint="eastAsia"/>
          <w:lang w:eastAsia="ja-JP"/>
        </w:rPr>
        <w:t>結果の両方が含まれており、完全な形でデータが</w:t>
      </w:r>
      <w:r w:rsidR="0072364E">
        <w:rPr>
          <w:rFonts w:hint="eastAsia"/>
          <w:lang w:eastAsia="ja-JP"/>
        </w:rPr>
        <w:t>送信</w:t>
      </w:r>
      <w:r w:rsidR="0072364E" w:rsidRPr="00566D80">
        <w:rPr>
          <w:rFonts w:hint="eastAsia"/>
          <w:lang w:eastAsia="ja-JP"/>
        </w:rPr>
        <w:t>されるようになっています。</w:t>
      </w:r>
      <w:r w:rsidR="00972C4F" w:rsidRPr="00566D80">
        <w:rPr>
          <w:rFonts w:hint="eastAsia"/>
          <w:lang w:eastAsia="ja-JP"/>
        </w:rPr>
        <w:t>これにより、</w:t>
      </w:r>
      <w:r w:rsidR="00972C4F" w:rsidRPr="00566D80">
        <w:rPr>
          <w:rFonts w:hint="eastAsia"/>
          <w:lang w:eastAsia="ja-JP"/>
        </w:rPr>
        <w:t>SWIFT</w:t>
      </w:r>
      <w:r w:rsidR="00972C4F" w:rsidRPr="00566D80">
        <w:rPr>
          <w:rFonts w:hint="eastAsia"/>
          <w:lang w:eastAsia="ja-JP"/>
        </w:rPr>
        <w:t>ネットワーク上のすべての金融機関が、</w:t>
      </w:r>
      <w:r w:rsidR="00972C4F" w:rsidRPr="00566D80">
        <w:rPr>
          <w:rFonts w:hint="eastAsia"/>
          <w:lang w:eastAsia="ja-JP"/>
        </w:rPr>
        <w:t>2022</w:t>
      </w:r>
      <w:r w:rsidR="00972C4F" w:rsidRPr="00566D80">
        <w:rPr>
          <w:rFonts w:hint="eastAsia"/>
          <w:lang w:eastAsia="ja-JP"/>
        </w:rPr>
        <w:t>年</w:t>
      </w:r>
      <w:r w:rsidR="00972C4F" w:rsidRPr="00566D80">
        <w:rPr>
          <w:rFonts w:hint="eastAsia"/>
          <w:lang w:eastAsia="ja-JP"/>
        </w:rPr>
        <w:t>11</w:t>
      </w:r>
      <w:r w:rsidR="00972C4F" w:rsidRPr="00566D80">
        <w:rPr>
          <w:rFonts w:hint="eastAsia"/>
          <w:lang w:eastAsia="ja-JP"/>
        </w:rPr>
        <w:t>月から</w:t>
      </w:r>
      <w:r w:rsidR="00972C4F" w:rsidRPr="00566D80">
        <w:rPr>
          <w:rFonts w:hint="eastAsia"/>
          <w:lang w:eastAsia="ja-JP"/>
        </w:rPr>
        <w:t>2025</w:t>
      </w:r>
      <w:r w:rsidR="00972C4F" w:rsidRPr="00566D80">
        <w:rPr>
          <w:rFonts w:hint="eastAsia"/>
          <w:lang w:eastAsia="ja-JP"/>
        </w:rPr>
        <w:t>年</w:t>
      </w:r>
      <w:r w:rsidR="00972C4F" w:rsidRPr="00566D80">
        <w:rPr>
          <w:rFonts w:hint="eastAsia"/>
          <w:lang w:eastAsia="ja-JP"/>
        </w:rPr>
        <w:t>11</w:t>
      </w:r>
      <w:r w:rsidR="00972C4F" w:rsidRPr="00566D80">
        <w:rPr>
          <w:rFonts w:hint="eastAsia"/>
          <w:lang w:eastAsia="ja-JP"/>
        </w:rPr>
        <w:t>月にかけて</w:t>
      </w:r>
      <w:r w:rsidR="00EC13D2">
        <w:rPr>
          <w:rFonts w:hint="eastAsia"/>
          <w:lang w:eastAsia="ja-JP"/>
        </w:rPr>
        <w:t>の</w:t>
      </w:r>
      <w:r w:rsidR="00972C4F" w:rsidRPr="00566D80">
        <w:rPr>
          <w:rFonts w:hint="eastAsia"/>
          <w:lang w:eastAsia="ja-JP"/>
        </w:rPr>
        <w:t>移行期間中、従来</w:t>
      </w:r>
      <w:r w:rsidR="009A16CF">
        <w:rPr>
          <w:rFonts w:hint="eastAsia"/>
          <w:lang w:eastAsia="ja-JP"/>
        </w:rPr>
        <w:t>通りの</w:t>
      </w:r>
      <w:r w:rsidR="00972C4F" w:rsidRPr="00566D80">
        <w:rPr>
          <w:rFonts w:hint="eastAsia"/>
          <w:lang w:eastAsia="ja-JP"/>
        </w:rPr>
        <w:t>処理を継続できるようになります。</w:t>
      </w:r>
    </w:p>
    <w:p w14:paraId="2697B5E4" w14:textId="77777777" w:rsidR="001A3F56" w:rsidRPr="00566D80" w:rsidRDefault="001A3F56" w:rsidP="00C43DE9">
      <w:pPr>
        <w:ind w:left="720"/>
        <w:jc w:val="both"/>
        <w:rPr>
          <w:lang w:eastAsia="ja-JP"/>
        </w:rPr>
      </w:pPr>
    </w:p>
    <w:p w14:paraId="2529C61E" w14:textId="08CD0242" w:rsidR="0015520C" w:rsidRPr="00566D80" w:rsidRDefault="002D4B74" w:rsidP="00F73106">
      <w:pPr>
        <w:ind w:left="720"/>
        <w:jc w:val="both"/>
        <w:rPr>
          <w:lang w:eastAsia="ja-JP"/>
        </w:rPr>
      </w:pPr>
      <w:r w:rsidRPr="00566D80">
        <w:rPr>
          <w:rFonts w:hint="eastAsia"/>
          <w:lang w:eastAsia="ja-JP"/>
        </w:rPr>
        <w:t>SWIF</w:t>
      </w:r>
      <w:r w:rsidR="000F575F">
        <w:rPr>
          <w:rFonts w:hint="eastAsia"/>
          <w:lang w:eastAsia="ja-JP"/>
        </w:rPr>
        <w:t>T</w:t>
      </w:r>
      <w:r w:rsidRPr="00566D80">
        <w:rPr>
          <w:rFonts w:hint="eastAsia"/>
          <w:lang w:eastAsia="ja-JP"/>
        </w:rPr>
        <w:t>は、テスト環境で</w:t>
      </w:r>
      <w:r w:rsidR="00A96197">
        <w:rPr>
          <w:rFonts w:hint="eastAsia"/>
          <w:lang w:eastAsia="ja-JP"/>
        </w:rPr>
        <w:t>受信</w:t>
      </w:r>
      <w:r w:rsidRPr="00566D80">
        <w:rPr>
          <w:rFonts w:hint="eastAsia"/>
          <w:lang w:eastAsia="ja-JP"/>
        </w:rPr>
        <w:t>電文の</w:t>
      </w:r>
      <w:r w:rsidR="000F575F">
        <w:rPr>
          <w:rFonts w:hint="eastAsia"/>
          <w:lang w:eastAsia="ja-JP"/>
        </w:rPr>
        <w:t>変換サービス</w:t>
      </w:r>
      <w:r w:rsidRPr="00566D80">
        <w:rPr>
          <w:rFonts w:hint="eastAsia"/>
          <w:lang w:eastAsia="ja-JP"/>
        </w:rPr>
        <w:t>を利用可能にし、銀行が</w:t>
      </w:r>
      <w:r w:rsidRPr="00566D80">
        <w:rPr>
          <w:rFonts w:hint="eastAsia"/>
          <w:lang w:eastAsia="ja-JP"/>
        </w:rPr>
        <w:t>ISO</w:t>
      </w:r>
      <w:r w:rsidR="000F575F">
        <w:rPr>
          <w:rFonts w:hint="eastAsia"/>
          <w:lang w:eastAsia="ja-JP"/>
        </w:rPr>
        <w:t xml:space="preserve"> </w:t>
      </w:r>
      <w:r w:rsidRPr="00566D80">
        <w:rPr>
          <w:rFonts w:hint="eastAsia"/>
          <w:lang w:eastAsia="ja-JP"/>
        </w:rPr>
        <w:t>20022</w:t>
      </w:r>
      <w:r w:rsidRPr="00566D80">
        <w:rPr>
          <w:rFonts w:hint="eastAsia"/>
          <w:lang w:eastAsia="ja-JP"/>
        </w:rPr>
        <w:t>に慣れ、新しいフォーマットの運用に関する経験値を高め</w:t>
      </w:r>
      <w:r w:rsidR="00D829C3">
        <w:rPr>
          <w:rFonts w:hint="eastAsia"/>
          <w:lang w:eastAsia="ja-JP"/>
        </w:rPr>
        <w:t>られ</w:t>
      </w:r>
      <w:r w:rsidRPr="00566D80">
        <w:rPr>
          <w:rFonts w:hint="eastAsia"/>
          <w:lang w:eastAsia="ja-JP"/>
        </w:rPr>
        <w:t>るよう支援します。</w:t>
      </w:r>
      <w:r w:rsidR="0052FDBF" w:rsidRPr="00566D80">
        <w:rPr>
          <w:lang w:eastAsia="ja-JP"/>
        </w:rPr>
        <w:t xml:space="preserve"> </w:t>
      </w:r>
      <w:r w:rsidR="00EC13D2">
        <w:rPr>
          <w:rFonts w:hint="eastAsia"/>
          <w:lang w:eastAsia="ja-JP"/>
        </w:rPr>
        <w:t>アーリーアダプターである</w:t>
      </w:r>
      <w:r w:rsidRPr="00566D80">
        <w:rPr>
          <w:rFonts w:hint="eastAsia"/>
          <w:lang w:eastAsia="ja-JP"/>
        </w:rPr>
        <w:t>初期</w:t>
      </w:r>
      <w:r w:rsidR="00EC13D2">
        <w:rPr>
          <w:rFonts w:hint="eastAsia"/>
          <w:lang w:eastAsia="ja-JP"/>
        </w:rPr>
        <w:t>の</w:t>
      </w:r>
      <w:r w:rsidRPr="00566D80">
        <w:rPr>
          <w:rFonts w:hint="eastAsia"/>
          <w:lang w:eastAsia="ja-JP"/>
        </w:rPr>
        <w:t>希望</w:t>
      </w:r>
      <w:r w:rsidR="00D829C3">
        <w:rPr>
          <w:rFonts w:hint="eastAsia"/>
          <w:lang w:eastAsia="ja-JP"/>
        </w:rPr>
        <w:t>ユーザー</w:t>
      </w:r>
      <w:r w:rsidR="000F575F">
        <w:rPr>
          <w:rFonts w:hint="eastAsia"/>
          <w:lang w:eastAsia="ja-JP"/>
        </w:rPr>
        <w:t>は</w:t>
      </w:r>
      <w:r w:rsidRPr="00566D80">
        <w:rPr>
          <w:rFonts w:hint="eastAsia"/>
          <w:lang w:eastAsia="ja-JP"/>
        </w:rPr>
        <w:t>2022</w:t>
      </w:r>
      <w:r w:rsidRPr="00566D80">
        <w:rPr>
          <w:rFonts w:hint="eastAsia"/>
          <w:lang w:eastAsia="ja-JP"/>
        </w:rPr>
        <w:t>年</w:t>
      </w:r>
      <w:r w:rsidRPr="00566D80">
        <w:rPr>
          <w:rFonts w:hint="eastAsia"/>
          <w:lang w:eastAsia="ja-JP"/>
        </w:rPr>
        <w:t>8</w:t>
      </w:r>
      <w:r w:rsidRPr="00566D80">
        <w:rPr>
          <w:rFonts w:hint="eastAsia"/>
          <w:lang w:eastAsia="ja-JP"/>
        </w:rPr>
        <w:t>月からサービスの利用を開始できます。</w:t>
      </w:r>
      <w:r w:rsidRPr="00566D80">
        <w:rPr>
          <w:rFonts w:hint="eastAsia"/>
          <w:lang w:eastAsia="ja-JP"/>
        </w:rPr>
        <w:t>2022</w:t>
      </w:r>
      <w:r w:rsidRPr="00566D80">
        <w:rPr>
          <w:rFonts w:hint="eastAsia"/>
          <w:lang w:eastAsia="ja-JP"/>
        </w:rPr>
        <w:t>年</w:t>
      </w:r>
      <w:r w:rsidRPr="00566D80">
        <w:rPr>
          <w:rFonts w:hint="eastAsia"/>
          <w:lang w:eastAsia="ja-JP"/>
        </w:rPr>
        <w:t>11</w:t>
      </w:r>
      <w:r w:rsidRPr="00566D80">
        <w:rPr>
          <w:rFonts w:hint="eastAsia"/>
          <w:lang w:eastAsia="ja-JP"/>
        </w:rPr>
        <w:t>月には、移行期間が開始し、ユーロ</w:t>
      </w:r>
      <w:r w:rsidR="000F575F">
        <w:rPr>
          <w:rFonts w:hint="eastAsia"/>
          <w:lang w:eastAsia="ja-JP"/>
        </w:rPr>
        <w:t>圏</w:t>
      </w:r>
      <w:r w:rsidRPr="00566D80">
        <w:rPr>
          <w:rFonts w:hint="eastAsia"/>
          <w:lang w:eastAsia="ja-JP"/>
        </w:rPr>
        <w:t>における大口決済の</w:t>
      </w:r>
      <w:r w:rsidRPr="00566D80">
        <w:rPr>
          <w:rFonts w:hint="eastAsia"/>
          <w:lang w:eastAsia="ja-JP"/>
        </w:rPr>
        <w:t>ISO</w:t>
      </w:r>
      <w:r w:rsidR="000F575F">
        <w:rPr>
          <w:rFonts w:hint="eastAsia"/>
          <w:lang w:eastAsia="ja-JP"/>
        </w:rPr>
        <w:t xml:space="preserve"> </w:t>
      </w:r>
      <w:r w:rsidRPr="00566D80">
        <w:rPr>
          <w:rFonts w:hint="eastAsia"/>
          <w:lang w:eastAsia="ja-JP"/>
        </w:rPr>
        <w:t>20022</w:t>
      </w:r>
      <w:r w:rsidRPr="00566D80">
        <w:rPr>
          <w:rFonts w:hint="eastAsia"/>
          <w:lang w:eastAsia="ja-JP"/>
        </w:rPr>
        <w:t>の</w:t>
      </w:r>
      <w:r w:rsidR="000F575F">
        <w:rPr>
          <w:rFonts w:hint="eastAsia"/>
          <w:lang w:eastAsia="ja-JP"/>
        </w:rPr>
        <w:t>運用</w:t>
      </w:r>
      <w:r w:rsidRPr="00566D80">
        <w:rPr>
          <w:rFonts w:hint="eastAsia"/>
          <w:lang w:eastAsia="ja-JP"/>
        </w:rPr>
        <w:t>開始に合わせて、すべての銀行が自動的にサービスに登録されることになります。</w:t>
      </w:r>
      <w:r w:rsidR="0015520C" w:rsidRPr="00566D80">
        <w:rPr>
          <w:lang w:eastAsia="ja-JP"/>
        </w:rPr>
        <w:t xml:space="preserve"> </w:t>
      </w:r>
    </w:p>
    <w:p w14:paraId="327B0DD2" w14:textId="3DBB2CCA" w:rsidR="4DE366D0" w:rsidRPr="000F575F" w:rsidRDefault="4DE366D0" w:rsidP="4DE366D0">
      <w:pPr>
        <w:ind w:left="720"/>
        <w:jc w:val="both"/>
        <w:rPr>
          <w:lang w:eastAsia="ja-JP"/>
        </w:rPr>
      </w:pPr>
    </w:p>
    <w:p w14:paraId="1FA5D8F3" w14:textId="7890696E" w:rsidR="38A9A8AE" w:rsidRPr="00566D80" w:rsidRDefault="000F575F" w:rsidP="4DE366D0">
      <w:pPr>
        <w:ind w:left="720"/>
        <w:jc w:val="both"/>
        <w:rPr>
          <w:lang w:eastAsia="ja-JP"/>
        </w:rPr>
      </w:pPr>
      <w:r>
        <w:rPr>
          <w:rFonts w:hint="eastAsia"/>
          <w:lang w:eastAsia="ja-JP"/>
        </w:rPr>
        <w:t>SWIFT Platform</w:t>
      </w:r>
      <w:r>
        <w:rPr>
          <w:rFonts w:hint="eastAsia"/>
          <w:lang w:eastAsia="ja-JP"/>
        </w:rPr>
        <w:t>のビジネスリードであるステファン・リンゼイ（</w:t>
      </w:r>
      <w:r w:rsidRPr="000F575F">
        <w:rPr>
          <w:lang w:eastAsia="ja-JP"/>
        </w:rPr>
        <w:t>Stephen Lindsay</w:t>
      </w:r>
      <w:r>
        <w:rPr>
          <w:rFonts w:hint="eastAsia"/>
          <w:lang w:eastAsia="ja-JP"/>
        </w:rPr>
        <w:t>）</w:t>
      </w:r>
      <w:r w:rsidR="38A9A8AE" w:rsidRPr="00566D80">
        <w:rPr>
          <w:lang w:eastAsia="ja-JP"/>
        </w:rPr>
        <w:t xml:space="preserve"> </w:t>
      </w:r>
      <w:r w:rsidR="002D4B74" w:rsidRPr="00566D80">
        <w:rPr>
          <w:rFonts w:hint="eastAsia"/>
          <w:lang w:eastAsia="ja-JP"/>
        </w:rPr>
        <w:t>は次のように述べ</w:t>
      </w:r>
      <w:r>
        <w:rPr>
          <w:rFonts w:hint="eastAsia"/>
          <w:lang w:eastAsia="ja-JP"/>
        </w:rPr>
        <w:t>ています</w:t>
      </w:r>
      <w:r w:rsidR="002D4B74" w:rsidRPr="00566D80">
        <w:rPr>
          <w:rFonts w:hint="eastAsia"/>
          <w:lang w:eastAsia="ja-JP"/>
        </w:rPr>
        <w:t>。</w:t>
      </w:r>
      <w:r w:rsidR="00411040" w:rsidRPr="00566D80">
        <w:rPr>
          <w:rFonts w:hint="eastAsia"/>
          <w:lang w:eastAsia="ja-JP"/>
        </w:rPr>
        <w:t>「インスタント</w:t>
      </w:r>
      <w:r>
        <w:rPr>
          <w:rFonts w:hint="eastAsia"/>
          <w:lang w:eastAsia="ja-JP"/>
        </w:rPr>
        <w:t>で</w:t>
      </w:r>
      <w:r w:rsidR="00411040" w:rsidRPr="00566D80">
        <w:rPr>
          <w:rFonts w:hint="eastAsia"/>
          <w:lang w:eastAsia="ja-JP"/>
        </w:rPr>
        <w:t>摩擦のない国際送金を実現するという</w:t>
      </w:r>
      <w:r w:rsidR="00411040" w:rsidRPr="00566D80">
        <w:rPr>
          <w:rFonts w:hint="eastAsia"/>
          <w:lang w:eastAsia="ja-JP"/>
        </w:rPr>
        <w:t>SWIFT</w:t>
      </w:r>
      <w:r w:rsidR="00411040" w:rsidRPr="00566D80">
        <w:rPr>
          <w:rFonts w:hint="eastAsia"/>
          <w:lang w:eastAsia="ja-JP"/>
        </w:rPr>
        <w:t>の戦略の</w:t>
      </w:r>
      <w:r w:rsidR="00A96197">
        <w:rPr>
          <w:rFonts w:hint="eastAsia"/>
          <w:lang w:eastAsia="ja-JP"/>
        </w:rPr>
        <w:t>背景</w:t>
      </w:r>
      <w:r w:rsidR="00411040" w:rsidRPr="00566D80">
        <w:rPr>
          <w:rFonts w:hint="eastAsia"/>
          <w:lang w:eastAsia="ja-JP"/>
        </w:rPr>
        <w:t>には、誰も</w:t>
      </w:r>
      <w:r w:rsidR="00A96197">
        <w:rPr>
          <w:rFonts w:hint="eastAsia"/>
          <w:lang w:eastAsia="ja-JP"/>
        </w:rPr>
        <w:t>取り残されることなく</w:t>
      </w:r>
      <w:r w:rsidR="00411040" w:rsidRPr="00566D80">
        <w:rPr>
          <w:rFonts w:hint="eastAsia"/>
          <w:lang w:eastAsia="ja-JP"/>
        </w:rPr>
        <w:t>、</w:t>
      </w:r>
      <w:r w:rsidR="00A96197">
        <w:rPr>
          <w:rFonts w:hint="eastAsia"/>
          <w:lang w:eastAsia="ja-JP"/>
        </w:rPr>
        <w:t>金融機関とその顧客が</w:t>
      </w:r>
      <w:r w:rsidR="00411040" w:rsidRPr="00566D80">
        <w:rPr>
          <w:rFonts w:hint="eastAsia"/>
          <w:lang w:eastAsia="ja-JP"/>
        </w:rPr>
        <w:t>それぞれ</w:t>
      </w:r>
      <w:r w:rsidR="00A96197">
        <w:rPr>
          <w:rFonts w:hint="eastAsia"/>
          <w:lang w:eastAsia="ja-JP"/>
        </w:rPr>
        <w:t>に適した</w:t>
      </w:r>
      <w:r w:rsidR="00411040" w:rsidRPr="00566D80">
        <w:rPr>
          <w:rFonts w:hint="eastAsia"/>
          <w:lang w:eastAsia="ja-JP"/>
        </w:rPr>
        <w:t>方法で移行できることを保証するという行動原理があります。この</w:t>
      </w:r>
      <w:r w:rsidR="00EF36C5" w:rsidRPr="00566D80">
        <w:rPr>
          <w:rFonts w:hint="eastAsia"/>
          <w:lang w:eastAsia="ja-JP"/>
        </w:rPr>
        <w:t>コミットメント</w:t>
      </w:r>
      <w:r w:rsidR="00411040" w:rsidRPr="00566D80">
        <w:rPr>
          <w:rFonts w:hint="eastAsia"/>
          <w:lang w:eastAsia="ja-JP"/>
        </w:rPr>
        <w:t>は、</w:t>
      </w:r>
      <w:r w:rsidR="00A96197">
        <w:rPr>
          <w:rFonts w:hint="eastAsia"/>
          <w:lang w:eastAsia="ja-JP"/>
        </w:rPr>
        <w:t>受信</w:t>
      </w:r>
      <w:r w:rsidR="00411040" w:rsidRPr="00566D80">
        <w:rPr>
          <w:rFonts w:hint="eastAsia"/>
          <w:lang w:eastAsia="ja-JP"/>
        </w:rPr>
        <w:t>電文の</w:t>
      </w:r>
      <w:r w:rsidR="00A96197">
        <w:rPr>
          <w:rFonts w:hint="eastAsia"/>
          <w:lang w:eastAsia="ja-JP"/>
        </w:rPr>
        <w:t>インフロー変換</w:t>
      </w:r>
      <w:r w:rsidR="00411040" w:rsidRPr="00566D80">
        <w:rPr>
          <w:rFonts w:hint="eastAsia"/>
          <w:lang w:eastAsia="ja-JP"/>
        </w:rPr>
        <w:t>の開始と</w:t>
      </w:r>
      <w:r w:rsidR="00411040" w:rsidRPr="00566D80">
        <w:rPr>
          <w:rFonts w:hint="eastAsia"/>
          <w:lang w:eastAsia="ja-JP"/>
        </w:rPr>
        <w:t>ISO</w:t>
      </w:r>
      <w:r w:rsidR="00A96197">
        <w:rPr>
          <w:rFonts w:hint="eastAsia"/>
          <w:lang w:eastAsia="ja-JP"/>
        </w:rPr>
        <w:t xml:space="preserve"> </w:t>
      </w:r>
      <w:r w:rsidR="00411040" w:rsidRPr="00566D80">
        <w:rPr>
          <w:rFonts w:hint="eastAsia"/>
          <w:lang w:eastAsia="ja-JP"/>
        </w:rPr>
        <w:t>20022</w:t>
      </w:r>
      <w:r w:rsidR="00411040" w:rsidRPr="00566D80">
        <w:rPr>
          <w:rFonts w:hint="eastAsia"/>
          <w:lang w:eastAsia="ja-JP"/>
        </w:rPr>
        <w:t>のユーザーテスト環境の完成により、コミュニティが新しい</w:t>
      </w:r>
      <w:r w:rsidR="00A96197">
        <w:rPr>
          <w:rFonts w:hint="eastAsia"/>
          <w:lang w:eastAsia="ja-JP"/>
        </w:rPr>
        <w:t>標準</w:t>
      </w:r>
      <w:r w:rsidR="00411040" w:rsidRPr="00566D80">
        <w:rPr>
          <w:rFonts w:hint="eastAsia"/>
          <w:lang w:eastAsia="ja-JP"/>
        </w:rPr>
        <w:t>に備えるための十分な時間を確保することで</w:t>
      </w:r>
      <w:r w:rsidR="00EF36C5" w:rsidRPr="00566D80">
        <w:rPr>
          <w:rFonts w:hint="eastAsia"/>
          <w:lang w:eastAsia="ja-JP"/>
        </w:rPr>
        <w:t>実現されます</w:t>
      </w:r>
      <w:r w:rsidR="00411040" w:rsidRPr="00566D80">
        <w:rPr>
          <w:rFonts w:hint="eastAsia"/>
          <w:lang w:eastAsia="ja-JP"/>
        </w:rPr>
        <w:t>。</w:t>
      </w:r>
      <w:r w:rsidR="00411040" w:rsidRPr="00566D80">
        <w:rPr>
          <w:rFonts w:hint="eastAsia"/>
          <w:lang w:eastAsia="ja-JP"/>
        </w:rPr>
        <w:t>ISO</w:t>
      </w:r>
      <w:r w:rsidR="00A96197">
        <w:rPr>
          <w:rFonts w:hint="eastAsia"/>
          <w:lang w:eastAsia="ja-JP"/>
        </w:rPr>
        <w:t xml:space="preserve"> </w:t>
      </w:r>
      <w:r w:rsidR="00411040" w:rsidRPr="00566D80">
        <w:rPr>
          <w:rFonts w:hint="eastAsia"/>
          <w:lang w:eastAsia="ja-JP"/>
        </w:rPr>
        <w:t>20022</w:t>
      </w:r>
      <w:r w:rsidR="00411040" w:rsidRPr="00566D80">
        <w:rPr>
          <w:rFonts w:hint="eastAsia"/>
          <w:lang w:eastAsia="ja-JP"/>
        </w:rPr>
        <w:t>への移行は、銀行にとって重要なビジネスメリットを</w:t>
      </w:r>
      <w:r w:rsidR="00A96197">
        <w:rPr>
          <w:rFonts w:hint="eastAsia"/>
          <w:lang w:eastAsia="ja-JP"/>
        </w:rPr>
        <w:t>享受する</w:t>
      </w:r>
      <w:r w:rsidR="00411040" w:rsidRPr="00566D80">
        <w:rPr>
          <w:rFonts w:hint="eastAsia"/>
          <w:lang w:eastAsia="ja-JP"/>
        </w:rPr>
        <w:t>戦略的に重要な要素</w:t>
      </w:r>
      <w:r w:rsidR="00A96197">
        <w:rPr>
          <w:rFonts w:hint="eastAsia"/>
          <w:lang w:eastAsia="ja-JP"/>
        </w:rPr>
        <w:t>です</w:t>
      </w:r>
      <w:r w:rsidR="00411040" w:rsidRPr="00566D80">
        <w:rPr>
          <w:rFonts w:hint="eastAsia"/>
          <w:lang w:eastAsia="ja-JP"/>
        </w:rPr>
        <w:t>。</w:t>
      </w:r>
      <w:r w:rsidR="00A96197">
        <w:rPr>
          <w:rFonts w:hint="eastAsia"/>
          <w:lang w:eastAsia="ja-JP"/>
        </w:rPr>
        <w:t>受信</w:t>
      </w:r>
      <w:r w:rsidR="00411040" w:rsidRPr="00566D80">
        <w:rPr>
          <w:rFonts w:hint="eastAsia"/>
          <w:lang w:eastAsia="ja-JP"/>
        </w:rPr>
        <w:t>電文の</w:t>
      </w:r>
      <w:r w:rsidR="00A96197">
        <w:rPr>
          <w:rFonts w:hint="eastAsia"/>
          <w:lang w:eastAsia="ja-JP"/>
        </w:rPr>
        <w:t>変換</w:t>
      </w:r>
      <w:r w:rsidR="00411040" w:rsidRPr="00566D80">
        <w:rPr>
          <w:rFonts w:hint="eastAsia"/>
          <w:lang w:eastAsia="ja-JP"/>
        </w:rPr>
        <w:t>は、</w:t>
      </w:r>
      <w:r w:rsidR="00D829C3">
        <w:rPr>
          <w:rFonts w:hint="eastAsia"/>
          <w:lang w:eastAsia="ja-JP"/>
        </w:rPr>
        <w:t>異なる</w:t>
      </w:r>
      <w:r w:rsidR="00B1291E">
        <w:rPr>
          <w:rFonts w:hint="eastAsia"/>
          <w:lang w:eastAsia="ja-JP"/>
        </w:rPr>
        <w:t>電文</w:t>
      </w:r>
      <w:r w:rsidR="00411040" w:rsidRPr="00566D80">
        <w:rPr>
          <w:rFonts w:hint="eastAsia"/>
          <w:lang w:eastAsia="ja-JP"/>
        </w:rPr>
        <w:t>タイプ間の相互運用性をサポートすることで、移行を可能な限り円滑にするために不可欠なもの</w:t>
      </w:r>
      <w:r w:rsidR="00A96197">
        <w:rPr>
          <w:rFonts w:hint="eastAsia"/>
          <w:lang w:eastAsia="ja-JP"/>
        </w:rPr>
        <w:t>です。</w:t>
      </w:r>
      <w:r w:rsidR="00411040" w:rsidRPr="00566D80">
        <w:rPr>
          <w:rFonts w:hint="eastAsia"/>
          <w:lang w:eastAsia="ja-JP"/>
        </w:rPr>
        <w:t>」</w:t>
      </w:r>
    </w:p>
    <w:p w14:paraId="4EA24204" w14:textId="77777777" w:rsidR="006806EC" w:rsidRPr="00566D80" w:rsidRDefault="006806EC" w:rsidP="00566D80">
      <w:pPr>
        <w:ind w:left="720"/>
        <w:jc w:val="both"/>
        <w:rPr>
          <w:lang w:eastAsia="ja-JP"/>
        </w:rPr>
      </w:pPr>
    </w:p>
    <w:p w14:paraId="41CB7A7B" w14:textId="58F6984F" w:rsidR="006806EC" w:rsidRPr="00566D80" w:rsidRDefault="00A112AD" w:rsidP="00241D1F">
      <w:pPr>
        <w:ind w:left="720"/>
        <w:jc w:val="both"/>
        <w:rPr>
          <w:lang w:eastAsia="ja-JP"/>
        </w:rPr>
      </w:pPr>
      <w:r>
        <w:rPr>
          <w:rFonts w:hint="eastAsia"/>
          <w:lang w:eastAsia="ja-JP"/>
        </w:rPr>
        <w:t>従来に比べ</w:t>
      </w:r>
      <w:r w:rsidR="00EF36C5" w:rsidRPr="00566D80">
        <w:rPr>
          <w:rFonts w:hint="eastAsia"/>
          <w:lang w:eastAsia="ja-JP"/>
        </w:rPr>
        <w:t>情報量が多く</w:t>
      </w:r>
      <w:r>
        <w:rPr>
          <w:rFonts w:hint="eastAsia"/>
          <w:lang w:eastAsia="ja-JP"/>
        </w:rPr>
        <w:t>、</w:t>
      </w:r>
      <w:r w:rsidR="00EF36C5" w:rsidRPr="00566D80">
        <w:rPr>
          <w:rFonts w:hint="eastAsia"/>
          <w:lang w:eastAsia="ja-JP"/>
        </w:rPr>
        <w:t>構造化された</w:t>
      </w:r>
      <w:r>
        <w:rPr>
          <w:rFonts w:hint="eastAsia"/>
          <w:lang w:eastAsia="ja-JP"/>
        </w:rPr>
        <w:t>リッチ</w:t>
      </w:r>
      <w:r w:rsidR="00561AA1">
        <w:rPr>
          <w:rFonts w:hint="eastAsia"/>
          <w:lang w:eastAsia="ja-JP"/>
        </w:rPr>
        <w:t>情報</w:t>
      </w:r>
      <w:r w:rsidR="00EF36C5" w:rsidRPr="00566D80">
        <w:rPr>
          <w:rFonts w:hint="eastAsia"/>
          <w:lang w:eastAsia="ja-JP"/>
        </w:rPr>
        <w:t>を送金指図に利用</w:t>
      </w:r>
      <w:r>
        <w:rPr>
          <w:rFonts w:hint="eastAsia"/>
          <w:lang w:eastAsia="ja-JP"/>
        </w:rPr>
        <w:t>できるように</w:t>
      </w:r>
      <w:r w:rsidR="00D829C3">
        <w:rPr>
          <w:rFonts w:hint="eastAsia"/>
          <w:lang w:eastAsia="ja-JP"/>
        </w:rPr>
        <w:t>なることに</w:t>
      </w:r>
      <w:r w:rsidR="00EF36C5" w:rsidRPr="00566D80">
        <w:rPr>
          <w:rFonts w:hint="eastAsia"/>
          <w:lang w:eastAsia="ja-JP"/>
        </w:rPr>
        <w:t>よって、</w:t>
      </w:r>
      <w:r w:rsidR="00EF36C5" w:rsidRPr="00566D80">
        <w:rPr>
          <w:rFonts w:hint="eastAsia"/>
          <w:lang w:eastAsia="ja-JP"/>
        </w:rPr>
        <w:t>ISO</w:t>
      </w:r>
      <w:r>
        <w:rPr>
          <w:rFonts w:hint="eastAsia"/>
          <w:lang w:eastAsia="ja-JP"/>
        </w:rPr>
        <w:t xml:space="preserve"> </w:t>
      </w:r>
      <w:r w:rsidR="00EF36C5" w:rsidRPr="00566D80">
        <w:rPr>
          <w:rFonts w:hint="eastAsia"/>
          <w:lang w:eastAsia="ja-JP"/>
        </w:rPr>
        <w:t>20022</w:t>
      </w:r>
      <w:r w:rsidR="00EF36C5" w:rsidRPr="00566D80">
        <w:rPr>
          <w:rFonts w:hint="eastAsia"/>
          <w:lang w:eastAsia="ja-JP"/>
        </w:rPr>
        <w:t>は、エンドユーザーエクスペリエンスを大きく改善し、金融業界の未来を築くための重要な</w:t>
      </w:r>
      <w:r>
        <w:rPr>
          <w:rFonts w:hint="eastAsia"/>
          <w:lang w:eastAsia="ja-JP"/>
        </w:rPr>
        <w:t>構成要素を形成します。</w:t>
      </w:r>
      <w:r w:rsidR="00176D43" w:rsidRPr="00566D80">
        <w:rPr>
          <w:lang w:eastAsia="ja-JP"/>
        </w:rPr>
        <w:t xml:space="preserve"> </w:t>
      </w:r>
    </w:p>
    <w:p w14:paraId="36269128" w14:textId="77777777" w:rsidR="006806EC" w:rsidRPr="00A112AD" w:rsidRDefault="006806EC" w:rsidP="00241D1F">
      <w:pPr>
        <w:ind w:left="720"/>
        <w:jc w:val="both"/>
        <w:rPr>
          <w:lang w:eastAsia="ja-JP"/>
        </w:rPr>
      </w:pPr>
    </w:p>
    <w:p w14:paraId="009B8885" w14:textId="21BD9652" w:rsidR="00E26672" w:rsidRPr="00566D80" w:rsidRDefault="00EF36C5" w:rsidP="003E18EF">
      <w:pPr>
        <w:ind w:left="720"/>
        <w:jc w:val="both"/>
        <w:rPr>
          <w:lang w:eastAsia="ja-JP"/>
        </w:rPr>
      </w:pPr>
      <w:r w:rsidRPr="00566D80">
        <w:rPr>
          <w:rFonts w:hint="eastAsia"/>
          <w:lang w:eastAsia="ja-JP"/>
        </w:rPr>
        <w:t>SWIFT</w:t>
      </w:r>
      <w:r w:rsidRPr="00566D80">
        <w:rPr>
          <w:rFonts w:hint="eastAsia"/>
          <w:lang w:eastAsia="ja-JP"/>
        </w:rPr>
        <w:t>は、</w:t>
      </w:r>
      <w:r w:rsidRPr="00566D80">
        <w:rPr>
          <w:rFonts w:hint="eastAsia"/>
          <w:lang w:eastAsia="ja-JP"/>
        </w:rPr>
        <w:t>11,000</w:t>
      </w:r>
      <w:r w:rsidRPr="00566D80">
        <w:rPr>
          <w:rFonts w:hint="eastAsia"/>
          <w:lang w:eastAsia="ja-JP"/>
        </w:rPr>
        <w:t>を超えるユーザーと</w:t>
      </w:r>
      <w:r w:rsidRPr="00566D80">
        <w:rPr>
          <w:rFonts w:hint="eastAsia"/>
          <w:lang w:eastAsia="ja-JP"/>
        </w:rPr>
        <w:t>200</w:t>
      </w:r>
      <w:r w:rsidRPr="00566D80">
        <w:rPr>
          <w:rFonts w:hint="eastAsia"/>
          <w:lang w:eastAsia="ja-JP"/>
        </w:rPr>
        <w:t>カ国</w:t>
      </w:r>
      <w:r w:rsidR="00A112AD">
        <w:rPr>
          <w:rFonts w:hint="eastAsia"/>
          <w:lang w:eastAsia="ja-JP"/>
        </w:rPr>
        <w:t>・地域の</w:t>
      </w:r>
      <w:r w:rsidRPr="00566D80">
        <w:rPr>
          <w:rFonts w:hint="eastAsia"/>
          <w:lang w:eastAsia="ja-JP"/>
        </w:rPr>
        <w:t>40</w:t>
      </w:r>
      <w:r w:rsidRPr="00566D80">
        <w:rPr>
          <w:rFonts w:hint="eastAsia"/>
          <w:lang w:eastAsia="ja-JP"/>
        </w:rPr>
        <w:t>億の口座</w:t>
      </w:r>
      <w:r w:rsidR="00A112AD">
        <w:rPr>
          <w:rFonts w:hint="eastAsia"/>
          <w:lang w:eastAsia="ja-JP"/>
        </w:rPr>
        <w:t>を有する</w:t>
      </w:r>
      <w:r w:rsidRPr="00566D80">
        <w:rPr>
          <w:rFonts w:hint="eastAsia"/>
          <w:lang w:eastAsia="ja-JP"/>
        </w:rPr>
        <w:t>世界規模のネットワークを活用し、当初から</w:t>
      </w:r>
      <w:r w:rsidRPr="00566D80">
        <w:rPr>
          <w:rFonts w:hint="eastAsia"/>
          <w:lang w:eastAsia="ja-JP"/>
        </w:rPr>
        <w:t>ISO</w:t>
      </w:r>
      <w:r w:rsidR="00561AA1">
        <w:rPr>
          <w:lang w:eastAsia="ja-JP"/>
        </w:rPr>
        <w:t xml:space="preserve"> </w:t>
      </w:r>
      <w:r w:rsidRPr="00566D80">
        <w:rPr>
          <w:rFonts w:hint="eastAsia"/>
          <w:lang w:eastAsia="ja-JP"/>
        </w:rPr>
        <w:t>20022</w:t>
      </w:r>
      <w:r w:rsidRPr="00566D80">
        <w:rPr>
          <w:rFonts w:hint="eastAsia"/>
          <w:lang w:eastAsia="ja-JP"/>
        </w:rPr>
        <w:t>を採用しない銀行も含めて、コミュニティ全体が</w:t>
      </w:r>
      <w:r w:rsidR="00A112AD">
        <w:rPr>
          <w:rFonts w:hint="eastAsia"/>
          <w:lang w:eastAsia="ja-JP"/>
        </w:rPr>
        <w:t>確実に</w:t>
      </w:r>
      <w:r w:rsidRPr="00566D80">
        <w:rPr>
          <w:rFonts w:hint="eastAsia"/>
          <w:lang w:eastAsia="ja-JP"/>
        </w:rPr>
        <w:t>移行の準備を整えられるよう対応しています。</w:t>
      </w:r>
      <w:r w:rsidR="00A112AD">
        <w:rPr>
          <w:rFonts w:hint="eastAsia"/>
          <w:lang w:eastAsia="ja-JP"/>
        </w:rPr>
        <w:t>受信</w:t>
      </w:r>
      <w:r w:rsidRPr="00566D80">
        <w:rPr>
          <w:rFonts w:hint="eastAsia"/>
          <w:lang w:eastAsia="ja-JP"/>
        </w:rPr>
        <w:t>電文の</w:t>
      </w:r>
      <w:r w:rsidR="00A112AD">
        <w:rPr>
          <w:rFonts w:hint="eastAsia"/>
          <w:lang w:eastAsia="ja-JP"/>
        </w:rPr>
        <w:t>変換</w:t>
      </w:r>
      <w:r w:rsidRPr="00566D80">
        <w:rPr>
          <w:rFonts w:hint="eastAsia"/>
          <w:lang w:eastAsia="ja-JP"/>
        </w:rPr>
        <w:t>を含むテスト環境が利用できる</w:t>
      </w:r>
      <w:r w:rsidR="00A112AD">
        <w:rPr>
          <w:rFonts w:hint="eastAsia"/>
          <w:lang w:eastAsia="ja-JP"/>
        </w:rPr>
        <w:t>ことで</w:t>
      </w:r>
      <w:r w:rsidRPr="00566D80">
        <w:rPr>
          <w:rFonts w:hint="eastAsia"/>
          <w:lang w:eastAsia="ja-JP"/>
        </w:rPr>
        <w:t>、銀行は来る</w:t>
      </w:r>
      <w:r w:rsidRPr="00566D80">
        <w:rPr>
          <w:rFonts w:hint="eastAsia"/>
          <w:lang w:eastAsia="ja-JP"/>
        </w:rPr>
        <w:t>ISO</w:t>
      </w:r>
      <w:r w:rsidR="00A112AD">
        <w:rPr>
          <w:lang w:eastAsia="ja-JP"/>
        </w:rPr>
        <w:t xml:space="preserve"> 20022</w:t>
      </w:r>
      <w:r w:rsidRPr="00566D80">
        <w:rPr>
          <w:rFonts w:hint="eastAsia"/>
          <w:lang w:eastAsia="ja-JP"/>
        </w:rPr>
        <w:t>の必須化開始に対し</w:t>
      </w:r>
      <w:r w:rsidRPr="00566D80">
        <w:rPr>
          <w:rFonts w:hint="eastAsia"/>
          <w:lang w:eastAsia="ja-JP"/>
        </w:rPr>
        <w:t>1</w:t>
      </w:r>
      <w:r w:rsidRPr="00566D80">
        <w:rPr>
          <w:rFonts w:hint="eastAsia"/>
          <w:lang w:eastAsia="ja-JP"/>
        </w:rPr>
        <w:t>年間</w:t>
      </w:r>
      <w:r w:rsidR="00A112AD">
        <w:rPr>
          <w:rFonts w:hint="eastAsia"/>
          <w:lang w:eastAsia="ja-JP"/>
        </w:rPr>
        <w:t>の</w:t>
      </w:r>
      <w:r w:rsidRPr="00566D80">
        <w:rPr>
          <w:rFonts w:hint="eastAsia"/>
          <w:lang w:eastAsia="ja-JP"/>
        </w:rPr>
        <w:t>準備期間</w:t>
      </w:r>
      <w:r w:rsidR="005460AF">
        <w:rPr>
          <w:rFonts w:hint="eastAsia"/>
          <w:lang w:eastAsia="ja-JP"/>
        </w:rPr>
        <w:t>を</w:t>
      </w:r>
      <w:r w:rsidR="00561AA1">
        <w:rPr>
          <w:rFonts w:hint="eastAsia"/>
          <w:lang w:eastAsia="ja-JP"/>
        </w:rPr>
        <w:t>設ける</w:t>
      </w:r>
      <w:r w:rsidR="005460AF">
        <w:rPr>
          <w:rFonts w:hint="eastAsia"/>
          <w:lang w:eastAsia="ja-JP"/>
        </w:rPr>
        <w:t>ことができます。</w:t>
      </w:r>
    </w:p>
    <w:p w14:paraId="453B4270" w14:textId="77777777" w:rsidR="005D390C" w:rsidRDefault="005D390C" w:rsidP="00DB7B87">
      <w:pPr>
        <w:ind w:left="720"/>
        <w:jc w:val="both"/>
        <w:rPr>
          <w:lang w:eastAsia="ja-JP"/>
        </w:rPr>
      </w:pPr>
    </w:p>
    <w:p w14:paraId="3FBEB409" w14:textId="77777777" w:rsidR="008142A7" w:rsidRDefault="00770E21" w:rsidP="00566D80">
      <w:pPr>
        <w:ind w:left="720"/>
        <w:jc w:val="center"/>
        <w:rPr>
          <w:lang w:eastAsia="ja-JP"/>
        </w:rPr>
      </w:pPr>
      <w:r>
        <w:rPr>
          <w:lang w:eastAsia="ja-JP"/>
        </w:rPr>
        <w:t>####</w:t>
      </w:r>
    </w:p>
    <w:p w14:paraId="120D856E" w14:textId="77777777" w:rsidR="00240C1B" w:rsidRDefault="00240C1B" w:rsidP="006C31D1">
      <w:pPr>
        <w:pStyle w:val="Web"/>
        <w:ind w:left="720"/>
        <w:jc w:val="both"/>
        <w:rPr>
          <w:rFonts w:ascii="Arial" w:hAnsi="Arial" w:cs="Arial"/>
          <w:b/>
          <w:bCs/>
          <w:sz w:val="16"/>
          <w:szCs w:val="16"/>
          <w:lang w:val="en" w:eastAsia="ja-JP"/>
        </w:rPr>
      </w:pPr>
    </w:p>
    <w:p w14:paraId="0A4A41AA" w14:textId="77777777" w:rsidR="00566D80" w:rsidRDefault="00566D80" w:rsidP="00566D80">
      <w:pPr>
        <w:tabs>
          <w:tab w:val="left" w:pos="5245"/>
        </w:tabs>
        <w:adjustRightInd w:val="0"/>
        <w:snapToGrid w:val="0"/>
        <w:spacing w:line="240" w:lineRule="atLeast"/>
        <w:ind w:left="720"/>
        <w:jc w:val="both"/>
        <w:rPr>
          <w:b/>
          <w:lang w:eastAsia="ja-JP"/>
        </w:rPr>
      </w:pPr>
    </w:p>
    <w:p w14:paraId="1639DD02" w14:textId="77E794F4" w:rsidR="00566D80" w:rsidRPr="00AD3E63" w:rsidRDefault="00566D80" w:rsidP="00566D80">
      <w:pPr>
        <w:tabs>
          <w:tab w:val="left" w:pos="5245"/>
        </w:tabs>
        <w:adjustRightInd w:val="0"/>
        <w:snapToGrid w:val="0"/>
        <w:spacing w:line="240" w:lineRule="atLeast"/>
        <w:ind w:left="720"/>
        <w:jc w:val="both"/>
        <w:rPr>
          <w:b/>
          <w:lang w:eastAsia="ja-JP"/>
        </w:rPr>
      </w:pPr>
      <w:r w:rsidRPr="00AD3E63">
        <w:rPr>
          <w:rFonts w:hint="eastAsia"/>
          <w:b/>
          <w:lang w:eastAsia="ja-JP"/>
        </w:rPr>
        <w:lastRenderedPageBreak/>
        <w:t>国際銀行間通信協会（</w:t>
      </w:r>
      <w:r w:rsidRPr="00AD3E63">
        <w:rPr>
          <w:rFonts w:hint="eastAsia"/>
          <w:b/>
          <w:lang w:eastAsia="ja-JP"/>
        </w:rPr>
        <w:t>SWIFT</w:t>
      </w:r>
      <w:r w:rsidRPr="00AD3E63">
        <w:rPr>
          <w:rFonts w:hint="eastAsia"/>
          <w:b/>
          <w:lang w:eastAsia="ja-JP"/>
        </w:rPr>
        <w:t>）について</w:t>
      </w:r>
    </w:p>
    <w:p w14:paraId="44E04E13" w14:textId="77777777" w:rsidR="00566D80" w:rsidRPr="00AD3E63" w:rsidRDefault="00566D80" w:rsidP="00566D80">
      <w:pPr>
        <w:tabs>
          <w:tab w:val="left" w:pos="5245"/>
        </w:tabs>
        <w:adjustRightInd w:val="0"/>
        <w:snapToGrid w:val="0"/>
        <w:spacing w:line="240" w:lineRule="atLeast"/>
        <w:ind w:left="720"/>
        <w:jc w:val="both"/>
        <w:rPr>
          <w:lang w:eastAsia="ja-JP"/>
        </w:rPr>
      </w:pPr>
      <w:r w:rsidRPr="00AD3E63">
        <w:rPr>
          <w:rFonts w:hint="eastAsia"/>
          <w:lang w:eastAsia="ja-JP"/>
        </w:rPr>
        <w:t>SWIFT</w:t>
      </w:r>
      <w:r w:rsidRPr="00AD3E63">
        <w:rPr>
          <w:rFonts w:hint="eastAsia"/>
          <w:lang w:eastAsia="ja-JP"/>
        </w:rPr>
        <w:t>はメンバーによって保有されたグローバルな協同組合であり、安全な金融メッセージングサービスを提供するリーディングプロバイダーです。</w:t>
      </w:r>
      <w:r w:rsidRPr="00AD3E63">
        <w:rPr>
          <w:rFonts w:hint="eastAsia"/>
          <w:lang w:eastAsia="ja-JP"/>
        </w:rPr>
        <w:t>SWIFT</w:t>
      </w:r>
      <w:r w:rsidRPr="00AD3E63">
        <w:rPr>
          <w:rFonts w:hint="eastAsia"/>
          <w:lang w:eastAsia="ja-JP"/>
        </w:rPr>
        <w:t>は金融コミュニティに対し、通信に必要なメッセージングおよびその標準化を支えるプラットフォームのほか、決済ネットワークへのアクセスやシステムの統合・連携、認証、分析、規制コンプライアンス等にかかる製品およびサービスを提供しています。</w:t>
      </w:r>
    </w:p>
    <w:p w14:paraId="6C1FF927" w14:textId="77777777" w:rsidR="00566D80" w:rsidRPr="00AD3E63" w:rsidRDefault="00566D80" w:rsidP="00566D80">
      <w:pPr>
        <w:tabs>
          <w:tab w:val="left" w:pos="5245"/>
        </w:tabs>
        <w:adjustRightInd w:val="0"/>
        <w:snapToGrid w:val="0"/>
        <w:spacing w:line="240" w:lineRule="atLeast"/>
        <w:ind w:left="720"/>
        <w:jc w:val="both"/>
        <w:rPr>
          <w:lang w:eastAsia="ja-JP"/>
        </w:rPr>
      </w:pPr>
      <w:r w:rsidRPr="00AD3E63">
        <w:rPr>
          <w:rFonts w:hint="eastAsia"/>
          <w:lang w:eastAsia="ja-JP"/>
        </w:rPr>
        <w:t>SWIFT</w:t>
      </w:r>
      <w:r w:rsidRPr="00AD3E63">
        <w:rPr>
          <w:rFonts w:hint="eastAsia"/>
          <w:lang w:eastAsia="ja-JP"/>
        </w:rPr>
        <w:t>は</w:t>
      </w:r>
      <w:r w:rsidRPr="00AD3E63">
        <w:rPr>
          <w:rFonts w:hint="eastAsia"/>
          <w:lang w:eastAsia="ja-JP"/>
        </w:rPr>
        <w:t>200</w:t>
      </w:r>
      <w:r w:rsidRPr="00AD3E63">
        <w:rPr>
          <w:rFonts w:hint="eastAsia"/>
          <w:lang w:eastAsia="ja-JP"/>
        </w:rPr>
        <w:t>を超える国と地域における</w:t>
      </w:r>
      <w:r w:rsidRPr="00AD3E63">
        <w:rPr>
          <w:rFonts w:hint="eastAsia"/>
          <w:lang w:eastAsia="ja-JP"/>
        </w:rPr>
        <w:t>11,000</w:t>
      </w:r>
      <w:r w:rsidRPr="00AD3E63">
        <w:rPr>
          <w:rFonts w:hint="eastAsia"/>
          <w:lang w:eastAsia="ja-JP"/>
        </w:rPr>
        <w:t>以上の銀行、証券会社、市場インフラ、事業法人等をつなぐ通信プラットフォーム、および各種製品・サービスを提供しています。</w:t>
      </w:r>
      <w:r w:rsidRPr="00AD3E63">
        <w:rPr>
          <w:rFonts w:hint="eastAsia"/>
          <w:lang w:eastAsia="ja-JP"/>
        </w:rPr>
        <w:t>SWIFT</w:t>
      </w:r>
      <w:r w:rsidRPr="00AD3E63">
        <w:rPr>
          <w:rFonts w:hint="eastAsia"/>
          <w:lang w:eastAsia="ja-JP"/>
        </w:rPr>
        <w:t>自体は資金を保有せず、顧客の口座を管理しないものの、グローバル・コミュニティのユーザーに対し、金融メッセージを確実に交換する方法を提供することで安全なコミュニケーションを可能にします。これにより、国内外の金融取引に加え、世界中の貿易と商取引を支えています。</w:t>
      </w:r>
    </w:p>
    <w:p w14:paraId="21A64D99" w14:textId="77777777" w:rsidR="00566D80" w:rsidRPr="00AD3E63" w:rsidRDefault="00566D80" w:rsidP="00566D80">
      <w:pPr>
        <w:tabs>
          <w:tab w:val="left" w:pos="5245"/>
        </w:tabs>
        <w:adjustRightInd w:val="0"/>
        <w:snapToGrid w:val="0"/>
        <w:spacing w:line="240" w:lineRule="atLeast"/>
        <w:ind w:left="720"/>
        <w:jc w:val="both"/>
        <w:rPr>
          <w:lang w:eastAsia="ja-JP"/>
        </w:rPr>
      </w:pPr>
      <w:r w:rsidRPr="00AD3E63">
        <w:rPr>
          <w:rFonts w:hint="eastAsia"/>
          <w:lang w:eastAsia="ja-JP"/>
        </w:rPr>
        <w:t>SWIFT</w:t>
      </w:r>
      <w:r w:rsidRPr="00AD3E63">
        <w:rPr>
          <w:rFonts w:hint="eastAsia"/>
          <w:lang w:eastAsia="ja-JP"/>
        </w:rPr>
        <w:t>は信頼できるプロバイダーとして卓越した運用を絶えず追求し、コミュニティによるサイバー攻撃への対処をサポートします。またコストを軽減し、リスクを削減し、業務の非効率をなくす方法を常に模索しています。当社の製品およびサービスは、コミュニティ内のアクセスと統合、ビジネス・インテリジェンス、参照データと金融犯罪コンプライアンスのニーズをサポートします。また</w:t>
      </w:r>
      <w:r w:rsidRPr="00AD3E63">
        <w:rPr>
          <w:rFonts w:hint="eastAsia"/>
          <w:lang w:eastAsia="ja-JP"/>
        </w:rPr>
        <w:t>SWIFT</w:t>
      </w:r>
      <w:r w:rsidRPr="00AD3E63">
        <w:rPr>
          <w:rFonts w:hint="eastAsia"/>
          <w:lang w:eastAsia="ja-JP"/>
        </w:rPr>
        <w:t>は国際・地域・国内レベルで金融コミュニティを取りまとめ、市場慣行の形成やスタンダードの定義、共通の関心分野に関する議論を推進しています。</w:t>
      </w:r>
    </w:p>
    <w:p w14:paraId="03FBA6F3" w14:textId="77777777" w:rsidR="00566D80" w:rsidRPr="00AD3E63" w:rsidRDefault="00566D80" w:rsidP="00566D80">
      <w:pPr>
        <w:tabs>
          <w:tab w:val="left" w:pos="5245"/>
        </w:tabs>
        <w:adjustRightInd w:val="0"/>
        <w:snapToGrid w:val="0"/>
        <w:spacing w:line="240" w:lineRule="atLeast"/>
        <w:ind w:left="720"/>
        <w:jc w:val="both"/>
        <w:rPr>
          <w:lang w:eastAsia="ja-JP"/>
        </w:rPr>
      </w:pPr>
      <w:r w:rsidRPr="00AD3E63">
        <w:rPr>
          <w:rFonts w:hint="eastAsia"/>
          <w:lang w:eastAsia="ja-JP"/>
        </w:rPr>
        <w:t>SWIFT</w:t>
      </w:r>
      <w:r w:rsidRPr="00AD3E63">
        <w:rPr>
          <w:rFonts w:hint="eastAsia"/>
          <w:lang w:eastAsia="ja-JP"/>
        </w:rPr>
        <w:t>はベルギーに本社を置き、国際的なガバナンスと監督を通じて、組合体制の中立的かつグローバルな特性を発揮します。また、グローバルなネットワークを通じて、すべての主要な金融センターで積極的に活動を展開しています。</w:t>
      </w:r>
    </w:p>
    <w:p w14:paraId="68406CE0" w14:textId="5DC5D552" w:rsidR="00566D80" w:rsidRDefault="00566D80" w:rsidP="00566D80">
      <w:pPr>
        <w:tabs>
          <w:tab w:val="left" w:pos="5245"/>
        </w:tabs>
        <w:adjustRightInd w:val="0"/>
        <w:snapToGrid w:val="0"/>
        <w:spacing w:line="240" w:lineRule="atLeast"/>
        <w:ind w:left="720"/>
        <w:jc w:val="both"/>
        <w:rPr>
          <w:rFonts w:ascii="メイリオ" w:hAnsi="メイリオ" w:cs="Arial"/>
          <w:sz w:val="16"/>
          <w:szCs w:val="16"/>
          <w:lang w:val="en" w:eastAsia="ja-JP"/>
        </w:rPr>
      </w:pPr>
    </w:p>
    <w:p w14:paraId="09959E55" w14:textId="77777777" w:rsidR="00566D80" w:rsidRPr="00566D80" w:rsidRDefault="00566D80" w:rsidP="00566D80">
      <w:pPr>
        <w:tabs>
          <w:tab w:val="left" w:pos="5245"/>
        </w:tabs>
        <w:adjustRightInd w:val="0"/>
        <w:snapToGrid w:val="0"/>
        <w:spacing w:line="240" w:lineRule="atLeast"/>
        <w:ind w:left="720"/>
        <w:jc w:val="both"/>
        <w:rPr>
          <w:rFonts w:ascii="メイリオ" w:hAnsi="メイリオ" w:cs="Arial"/>
          <w:sz w:val="16"/>
          <w:szCs w:val="16"/>
          <w:lang w:val="en" w:eastAsia="ja-JP"/>
        </w:rPr>
      </w:pPr>
    </w:p>
    <w:p w14:paraId="0A9DBAD9" w14:textId="77777777" w:rsidR="00566D80" w:rsidRPr="00AD3E63" w:rsidRDefault="00566D80" w:rsidP="00566D80">
      <w:pPr>
        <w:ind w:left="720"/>
        <w:jc w:val="both"/>
        <w:rPr>
          <w:lang w:eastAsia="ja-JP"/>
        </w:rPr>
      </w:pPr>
      <w:r w:rsidRPr="00AD3E63">
        <w:rPr>
          <w:rFonts w:hint="eastAsia"/>
          <w:lang w:eastAsia="ja-JP"/>
        </w:rPr>
        <w:t>報道関係者からのお問い合わせ先</w:t>
      </w:r>
    </w:p>
    <w:p w14:paraId="6015D8C4" w14:textId="77777777" w:rsidR="00566D80" w:rsidRPr="00AD3E63" w:rsidRDefault="00566D80" w:rsidP="00566D80">
      <w:pPr>
        <w:ind w:left="720"/>
        <w:jc w:val="both"/>
        <w:rPr>
          <w:lang w:eastAsia="ja-JP"/>
        </w:rPr>
      </w:pPr>
      <w:r w:rsidRPr="00AD3E63">
        <w:rPr>
          <w:rFonts w:hint="eastAsia"/>
          <w:lang w:eastAsia="ja-JP"/>
        </w:rPr>
        <w:t xml:space="preserve">ウェーバーシャンドウィック　</w:t>
      </w:r>
      <w:r w:rsidRPr="00AD3E63">
        <w:rPr>
          <w:rFonts w:hint="eastAsia"/>
          <w:lang w:eastAsia="ja-JP"/>
        </w:rPr>
        <w:t>SWIFT</w:t>
      </w:r>
      <w:r w:rsidRPr="00AD3E63">
        <w:rPr>
          <w:rFonts w:hint="eastAsia"/>
          <w:lang w:eastAsia="ja-JP"/>
        </w:rPr>
        <w:t>担当　トウ、原田</w:t>
      </w:r>
    </w:p>
    <w:p w14:paraId="4129D169" w14:textId="77777777" w:rsidR="00566D80" w:rsidRPr="00AD3E63" w:rsidRDefault="00566D80" w:rsidP="00566D80">
      <w:pPr>
        <w:ind w:left="720"/>
        <w:jc w:val="both"/>
      </w:pPr>
      <w:r w:rsidRPr="00AD3E63">
        <w:t>03-5427-7411 / 03-5427-7383</w:t>
      </w:r>
    </w:p>
    <w:p w14:paraId="7C538CCC" w14:textId="77777777" w:rsidR="00566D80" w:rsidRDefault="00566D80" w:rsidP="00566D80">
      <w:pPr>
        <w:ind w:left="720"/>
        <w:jc w:val="both"/>
      </w:pPr>
      <w:r w:rsidRPr="00AD3E63">
        <w:t>swiftjapan@webershandwick.com</w:t>
      </w:r>
    </w:p>
    <w:p w14:paraId="2C4D5E47" w14:textId="77777777" w:rsidR="00566D80" w:rsidRDefault="00566D80" w:rsidP="00566D80">
      <w:pPr>
        <w:ind w:left="720"/>
        <w:jc w:val="both"/>
      </w:pPr>
    </w:p>
    <w:p w14:paraId="2F26A07D" w14:textId="77777777" w:rsidR="00566D80" w:rsidRPr="00984A5A" w:rsidRDefault="00566D80" w:rsidP="00566D80">
      <w:pPr>
        <w:tabs>
          <w:tab w:val="left" w:pos="5245"/>
        </w:tabs>
        <w:adjustRightInd w:val="0"/>
        <w:snapToGrid w:val="0"/>
        <w:spacing w:line="240" w:lineRule="atLeast"/>
        <w:ind w:left="720"/>
        <w:jc w:val="both"/>
        <w:rPr>
          <w:rFonts w:ascii="メイリオ" w:eastAsia="メイリオ" w:hAnsi="メイリオ"/>
          <w:sz w:val="16"/>
          <w:szCs w:val="16"/>
          <w:lang w:eastAsia="ja-JP"/>
        </w:rPr>
      </w:pPr>
    </w:p>
    <w:p w14:paraId="0D64C9AF" w14:textId="0A3B0BA1" w:rsidR="00E66ABC" w:rsidRPr="00566D80" w:rsidRDefault="00E66ABC" w:rsidP="00566D80">
      <w:pPr>
        <w:pStyle w:val="Web"/>
        <w:ind w:left="720"/>
        <w:jc w:val="both"/>
        <w:rPr>
          <w:rFonts w:ascii="游ゴシック" w:eastAsia="游ゴシック" w:hAnsi="游ゴシック"/>
        </w:rPr>
      </w:pPr>
    </w:p>
    <w:sectPr w:rsidR="00E66ABC" w:rsidRPr="00566D80" w:rsidSect="006D11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CBC57" w16cex:dateUtc="2021-12-09T08:33:00Z"/>
  <w16cex:commentExtensible w16cex:durableId="255CBC2A" w16cex:dateUtc="2021-12-09T08:32:00Z"/>
  <w16cex:commentExtensible w16cex:durableId="255CBD4E" w16cex:dateUtc="2021-12-09T08:37:00Z"/>
  <w16cex:commentExtensible w16cex:durableId="255CBDBE" w16cex:dateUtc="2021-12-09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97C645" w16cid:durableId="255DBA22"/>
  <w16cid:commentId w16cid:paraId="75E8336B" w16cid:durableId="255CBC57"/>
  <w16cid:commentId w16cid:paraId="6A0EBC1B" w16cid:durableId="255CBC2A"/>
  <w16cid:commentId w16cid:paraId="5184B37F" w16cid:durableId="255DBA25"/>
  <w16cid:commentId w16cid:paraId="5B8F6C10" w16cid:durableId="255CB87F"/>
  <w16cid:commentId w16cid:paraId="288ECD5A" w16cid:durableId="255CBD4E"/>
  <w16cid:commentId w16cid:paraId="3400C343" w16cid:durableId="255CB880"/>
  <w16cid:commentId w16cid:paraId="787AC3C0" w16cid:durableId="255CBD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D48BE" w14:textId="77777777" w:rsidR="00674528" w:rsidRDefault="00674528">
      <w:r>
        <w:separator/>
      </w:r>
    </w:p>
  </w:endnote>
  <w:endnote w:type="continuationSeparator" w:id="0">
    <w:p w14:paraId="647AD103" w14:textId="77777777" w:rsidR="00674528" w:rsidRDefault="0067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913625" w14:paraId="38866F25" w14:textId="77777777" w:rsidTr="09913625">
      <w:tc>
        <w:tcPr>
          <w:tcW w:w="3005" w:type="dxa"/>
        </w:tcPr>
        <w:p w14:paraId="1571DC5D" w14:textId="77777777" w:rsidR="09913625" w:rsidRDefault="09913625" w:rsidP="09913625">
          <w:pPr>
            <w:pStyle w:val="af"/>
            <w:ind w:left="-115"/>
          </w:pPr>
        </w:p>
      </w:tc>
      <w:tc>
        <w:tcPr>
          <w:tcW w:w="3005" w:type="dxa"/>
        </w:tcPr>
        <w:p w14:paraId="4C1F9D32" w14:textId="77777777" w:rsidR="09913625" w:rsidRDefault="09913625" w:rsidP="09913625">
          <w:pPr>
            <w:pStyle w:val="af"/>
            <w:jc w:val="center"/>
          </w:pPr>
        </w:p>
      </w:tc>
      <w:tc>
        <w:tcPr>
          <w:tcW w:w="3005" w:type="dxa"/>
        </w:tcPr>
        <w:p w14:paraId="73DE76F4" w14:textId="77777777" w:rsidR="09913625" w:rsidRDefault="09913625" w:rsidP="09913625">
          <w:pPr>
            <w:pStyle w:val="af"/>
            <w:ind w:right="-115"/>
            <w:jc w:val="right"/>
          </w:pPr>
        </w:p>
      </w:tc>
    </w:tr>
  </w:tbl>
  <w:p w14:paraId="1862A5B3" w14:textId="77777777" w:rsidR="09913625" w:rsidRDefault="09913625" w:rsidP="0991362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913625" w14:paraId="55F49EDD" w14:textId="77777777" w:rsidTr="09913625">
      <w:tc>
        <w:tcPr>
          <w:tcW w:w="3005" w:type="dxa"/>
        </w:tcPr>
        <w:p w14:paraId="6EE5D085" w14:textId="77777777" w:rsidR="09913625" w:rsidRDefault="09913625" w:rsidP="09913625">
          <w:pPr>
            <w:pStyle w:val="af"/>
            <w:ind w:left="-115"/>
          </w:pPr>
        </w:p>
      </w:tc>
      <w:tc>
        <w:tcPr>
          <w:tcW w:w="3005" w:type="dxa"/>
        </w:tcPr>
        <w:p w14:paraId="017D62B9" w14:textId="77777777" w:rsidR="09913625" w:rsidRDefault="09913625" w:rsidP="09913625">
          <w:pPr>
            <w:pStyle w:val="af"/>
            <w:jc w:val="center"/>
          </w:pPr>
        </w:p>
      </w:tc>
      <w:tc>
        <w:tcPr>
          <w:tcW w:w="3005" w:type="dxa"/>
        </w:tcPr>
        <w:p w14:paraId="424115F8" w14:textId="77777777" w:rsidR="09913625" w:rsidRDefault="09913625" w:rsidP="09913625">
          <w:pPr>
            <w:pStyle w:val="af"/>
            <w:ind w:right="-115"/>
            <w:jc w:val="right"/>
          </w:pPr>
        </w:p>
      </w:tc>
    </w:tr>
  </w:tbl>
  <w:p w14:paraId="247F6C70" w14:textId="77777777" w:rsidR="09913625" w:rsidRDefault="09913625" w:rsidP="0991362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DE366D0" w14:paraId="30F9059E" w14:textId="77777777" w:rsidTr="00C43DE9">
      <w:tc>
        <w:tcPr>
          <w:tcW w:w="3005" w:type="dxa"/>
        </w:tcPr>
        <w:p w14:paraId="441EF312" w14:textId="1B8458DF" w:rsidR="4DE366D0" w:rsidRDefault="4DE366D0" w:rsidP="00C43DE9">
          <w:pPr>
            <w:pStyle w:val="af"/>
            <w:ind w:left="-115"/>
          </w:pPr>
        </w:p>
      </w:tc>
      <w:tc>
        <w:tcPr>
          <w:tcW w:w="3005" w:type="dxa"/>
        </w:tcPr>
        <w:p w14:paraId="6026EF92" w14:textId="03FD5CA3" w:rsidR="4DE366D0" w:rsidRDefault="4DE366D0" w:rsidP="00C43DE9">
          <w:pPr>
            <w:pStyle w:val="af"/>
            <w:jc w:val="center"/>
          </w:pPr>
        </w:p>
      </w:tc>
      <w:tc>
        <w:tcPr>
          <w:tcW w:w="3005" w:type="dxa"/>
        </w:tcPr>
        <w:p w14:paraId="1D878779" w14:textId="64BEC2B6" w:rsidR="4DE366D0" w:rsidRDefault="4DE366D0" w:rsidP="00C43DE9">
          <w:pPr>
            <w:pStyle w:val="af"/>
            <w:ind w:right="-115"/>
            <w:jc w:val="right"/>
          </w:pPr>
        </w:p>
      </w:tc>
    </w:tr>
  </w:tbl>
  <w:p w14:paraId="42467E42" w14:textId="548C0222" w:rsidR="4DE366D0" w:rsidRDefault="4DE366D0" w:rsidP="00C43D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66337" w14:textId="77777777" w:rsidR="00674528" w:rsidRDefault="00674528">
      <w:r>
        <w:separator/>
      </w:r>
    </w:p>
  </w:footnote>
  <w:footnote w:type="continuationSeparator" w:id="0">
    <w:p w14:paraId="41D57E05" w14:textId="77777777" w:rsidR="00674528" w:rsidRDefault="0067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63ED" w14:textId="77777777" w:rsidR="00C02032" w:rsidRDefault="00C0203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DE366D0" w14:paraId="3A90A647" w14:textId="77777777" w:rsidTr="00C43DE9">
      <w:tc>
        <w:tcPr>
          <w:tcW w:w="3005" w:type="dxa"/>
        </w:tcPr>
        <w:p w14:paraId="29D8FCFA" w14:textId="77B924C9" w:rsidR="4DE366D0" w:rsidRDefault="4DE366D0" w:rsidP="00C43DE9">
          <w:pPr>
            <w:pStyle w:val="af"/>
            <w:ind w:left="-115"/>
          </w:pPr>
        </w:p>
      </w:tc>
      <w:tc>
        <w:tcPr>
          <w:tcW w:w="3005" w:type="dxa"/>
        </w:tcPr>
        <w:p w14:paraId="3E70D20A" w14:textId="33F375FC" w:rsidR="4DE366D0" w:rsidRDefault="4DE366D0" w:rsidP="00C43DE9">
          <w:pPr>
            <w:pStyle w:val="af"/>
            <w:jc w:val="center"/>
          </w:pPr>
        </w:p>
      </w:tc>
      <w:tc>
        <w:tcPr>
          <w:tcW w:w="3005" w:type="dxa"/>
        </w:tcPr>
        <w:p w14:paraId="60895554" w14:textId="2A7D9A67" w:rsidR="4DE366D0" w:rsidRDefault="4DE366D0" w:rsidP="00C43DE9">
          <w:pPr>
            <w:pStyle w:val="af"/>
            <w:ind w:right="-115"/>
            <w:jc w:val="right"/>
          </w:pPr>
        </w:p>
      </w:tc>
    </w:tr>
  </w:tbl>
  <w:p w14:paraId="6E4E79C8" w14:textId="6CD76C3F" w:rsidR="4DE366D0" w:rsidRDefault="4DE366D0" w:rsidP="00C43DE9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C58B" w14:textId="01E2DE32" w:rsidR="00566D80" w:rsidRPr="00C02032" w:rsidRDefault="00566D80" w:rsidP="00566D80">
    <w:pPr>
      <w:tabs>
        <w:tab w:val="left" w:pos="9923"/>
      </w:tabs>
      <w:spacing w:before="100" w:line="400" w:lineRule="exact"/>
      <w:ind w:left="648" w:right="-3"/>
      <w:jc w:val="both"/>
      <w:rPr>
        <w:rFonts w:cs="Arial"/>
        <w:color w:val="808080" w:themeColor="background1" w:themeShade="80"/>
        <w:sz w:val="40"/>
        <w:lang w:val="en-US" w:eastAsia="ja-JP"/>
      </w:rPr>
    </w:pPr>
    <w:bookmarkStart w:id="0" w:name="_GoBack"/>
    <w:r w:rsidRPr="00C02032">
      <w:rPr>
        <w:rFonts w:ascii="ＭＳ ゴシック" w:eastAsia="ＭＳ ゴシック" w:hAnsi="ＭＳ ゴシック" w:cs="ＭＳ ゴシック" w:hint="eastAsia"/>
        <w:color w:val="808080" w:themeColor="background1" w:themeShade="80"/>
        <w:szCs w:val="18"/>
        <w:lang w:val="en-US" w:eastAsia="ja-JP"/>
      </w:rPr>
      <w:t>※</w:t>
    </w:r>
    <w:r w:rsidRPr="00C02032">
      <w:rPr>
        <w:rFonts w:cs="Arial"/>
        <w:color w:val="808080" w:themeColor="background1" w:themeShade="80"/>
        <w:szCs w:val="18"/>
        <w:lang w:val="en-US" w:eastAsia="ja-JP"/>
      </w:rPr>
      <w:t>本発表は</w:t>
    </w:r>
    <w:r w:rsidRPr="00C02032">
      <w:rPr>
        <w:rFonts w:cs="Arial"/>
        <w:color w:val="808080" w:themeColor="background1" w:themeShade="80"/>
        <w:szCs w:val="18"/>
        <w:lang w:val="en-US" w:eastAsia="ja-JP"/>
      </w:rPr>
      <w:t xml:space="preserve">2021 </w:t>
    </w:r>
    <w:r w:rsidRPr="00C02032">
      <w:rPr>
        <w:rFonts w:cs="Arial"/>
        <w:color w:val="808080" w:themeColor="background1" w:themeShade="80"/>
        <w:szCs w:val="18"/>
        <w:lang w:val="en-US" w:eastAsia="ja-JP"/>
      </w:rPr>
      <w:t>年</w:t>
    </w:r>
    <w:r w:rsidRPr="00C02032">
      <w:rPr>
        <w:rFonts w:cs="Arial"/>
        <w:color w:val="808080" w:themeColor="background1" w:themeShade="80"/>
        <w:szCs w:val="18"/>
        <w:lang w:val="en-US" w:eastAsia="ja-JP"/>
      </w:rPr>
      <w:t>1</w:t>
    </w:r>
    <w:r w:rsidR="003F4783" w:rsidRPr="00C02032">
      <w:rPr>
        <w:rFonts w:cs="Arial"/>
        <w:color w:val="808080" w:themeColor="background1" w:themeShade="80"/>
        <w:szCs w:val="18"/>
        <w:lang w:val="en-US" w:eastAsia="ja-JP"/>
      </w:rPr>
      <w:t>2</w:t>
    </w:r>
    <w:r w:rsidRPr="00C02032">
      <w:rPr>
        <w:rFonts w:cs="Arial"/>
        <w:color w:val="808080" w:themeColor="background1" w:themeShade="80"/>
        <w:szCs w:val="18"/>
        <w:lang w:val="en-US" w:eastAsia="ja-JP"/>
      </w:rPr>
      <w:t>月</w:t>
    </w:r>
    <w:r w:rsidR="003F4783" w:rsidRPr="00C02032">
      <w:rPr>
        <w:rFonts w:cs="Arial" w:hint="eastAsia"/>
        <w:color w:val="808080" w:themeColor="background1" w:themeShade="80"/>
        <w:szCs w:val="18"/>
        <w:lang w:val="en-US" w:eastAsia="ja-JP"/>
      </w:rPr>
      <w:t>9</w:t>
    </w:r>
    <w:r w:rsidRPr="00C02032">
      <w:rPr>
        <w:rFonts w:cs="Arial"/>
        <w:color w:val="808080" w:themeColor="background1" w:themeShade="80"/>
        <w:szCs w:val="18"/>
        <w:lang w:val="en-US" w:eastAsia="ja-JP"/>
      </w:rPr>
      <w:t>日に発表した</w:t>
    </w:r>
    <w:r w:rsidR="003F4783" w:rsidRPr="00C02032">
      <w:rPr>
        <w:rFonts w:hint="eastAsia"/>
        <w:color w:val="808080" w:themeColor="background1" w:themeShade="80"/>
        <w:lang w:eastAsia="ja-JP"/>
      </w:rPr>
      <w:t>英語版プレスリリース</w:t>
    </w:r>
    <w:r w:rsidRPr="00C02032">
      <w:rPr>
        <w:rFonts w:cs="Arial"/>
        <w:color w:val="808080" w:themeColor="background1" w:themeShade="80"/>
        <w:szCs w:val="18"/>
        <w:lang w:val="en-US" w:eastAsia="ja-JP"/>
      </w:rPr>
      <w:t>の抄訳です。</w:t>
    </w:r>
  </w:p>
  <w:bookmarkEnd w:id="0"/>
  <w:p w14:paraId="26BC151E" w14:textId="2C877086" w:rsidR="006D117D" w:rsidRPr="00566D80" w:rsidRDefault="006D117D" w:rsidP="006D117D">
    <w:pPr>
      <w:tabs>
        <w:tab w:val="left" w:pos="9923"/>
      </w:tabs>
      <w:spacing w:before="100" w:line="400" w:lineRule="exact"/>
      <w:ind w:left="648" w:right="-3"/>
      <w:jc w:val="both"/>
      <w:rPr>
        <w:rFonts w:cs="Arial"/>
        <w:color w:val="000000"/>
        <w:sz w:val="32"/>
        <w:szCs w:val="32"/>
        <w:lang w:val="en-US" w:eastAsia="ja-JP"/>
      </w:rPr>
    </w:pPr>
    <w:r w:rsidRPr="00566D80">
      <w:rPr>
        <w:rFonts w:cs="Arial"/>
        <w:noProof/>
        <w:sz w:val="28"/>
        <w:szCs w:val="28"/>
        <w:lang w:val="en-US" w:eastAsia="ja-JP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C6A9D1B" wp14:editId="5119F730">
              <wp:simplePos x="0" y="0"/>
              <wp:positionH relativeFrom="column">
                <wp:posOffset>-542925</wp:posOffset>
              </wp:positionH>
              <wp:positionV relativeFrom="paragraph">
                <wp:posOffset>-9687</wp:posOffset>
              </wp:positionV>
              <wp:extent cx="741045" cy="741045"/>
              <wp:effectExtent l="0" t="0" r="1905" b="1905"/>
              <wp:wrapNone/>
              <wp:docPr id="228" name="Group 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045" cy="741045"/>
                        <a:chOff x="0" y="0"/>
                        <a:chExt cx="790575" cy="790575"/>
                      </a:xfrm>
                    </wpg:grpSpPr>
                    <wps:wsp>
                      <wps:cNvPr id="31" name="Oval 31"/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3" name="Picture 623" descr="SWIFT_Logo_colo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85725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A496068" id="Group 228" o:spid="_x0000_s1026" style="position:absolute;left:0;text-align:left;margin-left:-42.75pt;margin-top:-.75pt;width:58.35pt;height:58.35pt;z-index:251663360;mso-width-relative:margin;mso-height-relative:margin" coordsize="7905,79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">
              <v:oval id="Oval 31" o:spid="_x0000_s1027" style="position:absolute;width:7905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" fillcolor="window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3" o:spid="_x0000_s1028" type="#_x0000_t75" alt="SWIFT_Logo_color" style="position:absolute;left:857;top:857;width:6286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">
                <v:imagedata r:id="rId2" o:title="SWIFT_Logo_color"/>
              </v:shape>
            </v:group>
          </w:pict>
        </mc:Fallback>
      </mc:AlternateContent>
    </w:r>
    <w:r w:rsidRPr="00566D80">
      <w:rPr>
        <w:rFonts w:cs="Arial"/>
        <w:color w:val="7F7F7F"/>
        <w:sz w:val="40"/>
        <w:lang w:val="en-US" w:eastAsia="ja-JP"/>
      </w:rPr>
      <w:t>.</w:t>
    </w:r>
    <w:r w:rsidRPr="00566D80">
      <w:rPr>
        <w:rFonts w:cs="Arial"/>
        <w:color w:val="7F7F7F"/>
        <w:sz w:val="36"/>
        <w:szCs w:val="18"/>
        <w:lang w:val="en-US" w:eastAsia="ja-JP"/>
      </w:rPr>
      <w:t>..................................................................................</w:t>
    </w:r>
  </w:p>
  <w:p w14:paraId="46871C88" w14:textId="25B9BC86" w:rsidR="00A879E1" w:rsidRDefault="009E0524" w:rsidP="00EF36C5">
    <w:pPr>
      <w:adjustRightInd w:val="0"/>
      <w:snapToGrid w:val="0"/>
      <w:spacing w:line="160" w:lineRule="atLeast"/>
      <w:ind w:left="648" w:right="-3"/>
      <w:jc w:val="both"/>
      <w:rPr>
        <w:rFonts w:cs="Arial"/>
        <w:color w:val="000000" w:themeColor="text1"/>
        <w:sz w:val="32"/>
        <w:szCs w:val="18"/>
        <w:lang w:eastAsia="ja-JP"/>
      </w:rPr>
    </w:pPr>
    <w:r w:rsidRPr="00566D80">
      <w:rPr>
        <w:rFonts w:cs="Arial"/>
        <w:color w:val="000000" w:themeColor="text1"/>
        <w:sz w:val="32"/>
        <w:szCs w:val="18"/>
        <w:lang w:eastAsia="ja-JP"/>
      </w:rPr>
      <w:t>SWIFT</w:t>
    </w:r>
    <w:r w:rsidR="0082356C" w:rsidRPr="00566D80">
      <w:rPr>
        <w:rFonts w:cs="Arial"/>
        <w:color w:val="000000" w:themeColor="text1"/>
        <w:sz w:val="32"/>
        <w:szCs w:val="18"/>
        <w:lang w:eastAsia="ja-JP"/>
      </w:rPr>
      <w:t>、</w:t>
    </w:r>
    <w:r w:rsidR="00A879E1">
      <w:rPr>
        <w:rFonts w:cs="Arial" w:hint="eastAsia"/>
        <w:color w:val="000000" w:themeColor="text1"/>
        <w:sz w:val="32"/>
        <w:szCs w:val="18"/>
        <w:lang w:eastAsia="ja-JP"/>
      </w:rPr>
      <w:t>ISO 20022</w:t>
    </w:r>
    <w:r w:rsidR="003F4783">
      <w:rPr>
        <w:rFonts w:cs="Arial" w:hint="eastAsia"/>
        <w:color w:val="000000" w:themeColor="text1"/>
        <w:sz w:val="32"/>
        <w:szCs w:val="18"/>
        <w:lang w:eastAsia="ja-JP"/>
      </w:rPr>
      <w:t>移行</w:t>
    </w:r>
    <w:r w:rsidR="00A879E1">
      <w:rPr>
        <w:rFonts w:cs="Arial" w:hint="eastAsia"/>
        <w:color w:val="000000" w:themeColor="text1"/>
        <w:sz w:val="32"/>
        <w:szCs w:val="18"/>
        <w:lang w:eastAsia="ja-JP"/>
      </w:rPr>
      <w:t>の一環として、</w:t>
    </w:r>
    <w:r w:rsidR="0082356C" w:rsidRPr="00566D80">
      <w:rPr>
        <w:rFonts w:cs="Arial"/>
        <w:color w:val="000000" w:themeColor="text1"/>
        <w:sz w:val="32"/>
        <w:szCs w:val="18"/>
        <w:lang w:eastAsia="ja-JP"/>
      </w:rPr>
      <w:t>国際送金</w:t>
    </w:r>
    <w:r w:rsidR="00A879E1">
      <w:rPr>
        <w:rFonts w:cs="Arial" w:hint="eastAsia"/>
        <w:color w:val="000000" w:themeColor="text1"/>
        <w:sz w:val="32"/>
        <w:szCs w:val="18"/>
        <w:lang w:eastAsia="ja-JP"/>
      </w:rPr>
      <w:t>の</w:t>
    </w:r>
  </w:p>
  <w:p w14:paraId="1882E8F5" w14:textId="5C9E7571" w:rsidR="009E0524" w:rsidRPr="00566D80" w:rsidRDefault="0082356C" w:rsidP="00EF36C5">
    <w:pPr>
      <w:adjustRightInd w:val="0"/>
      <w:snapToGrid w:val="0"/>
      <w:spacing w:line="160" w:lineRule="atLeast"/>
      <w:ind w:left="648" w:right="-3"/>
      <w:jc w:val="both"/>
      <w:rPr>
        <w:rFonts w:cs="Arial"/>
        <w:color w:val="000000" w:themeColor="text1"/>
        <w:sz w:val="32"/>
        <w:szCs w:val="18"/>
        <w:lang w:eastAsia="ja-JP"/>
      </w:rPr>
    </w:pPr>
    <w:r w:rsidRPr="00566D80">
      <w:rPr>
        <w:rFonts w:cs="Arial"/>
        <w:color w:val="000000" w:themeColor="text1"/>
        <w:sz w:val="32"/>
        <w:szCs w:val="18"/>
        <w:lang w:eastAsia="ja-JP"/>
      </w:rPr>
      <w:t>電文</w:t>
    </w:r>
    <w:r w:rsidR="003F4783">
      <w:rPr>
        <w:rFonts w:cs="Arial" w:hint="eastAsia"/>
        <w:color w:val="000000" w:themeColor="text1"/>
        <w:sz w:val="32"/>
        <w:szCs w:val="18"/>
        <w:lang w:eastAsia="ja-JP"/>
      </w:rPr>
      <w:t>インフロー</w:t>
    </w:r>
    <w:r w:rsidR="00A879E1">
      <w:rPr>
        <w:rFonts w:cs="Arial" w:hint="eastAsia"/>
        <w:color w:val="000000" w:themeColor="text1"/>
        <w:sz w:val="32"/>
        <w:szCs w:val="18"/>
        <w:lang w:eastAsia="ja-JP"/>
      </w:rPr>
      <w:t>変換</w:t>
    </w:r>
    <w:r w:rsidR="00D829C3">
      <w:rPr>
        <w:rFonts w:cs="Arial" w:hint="eastAsia"/>
        <w:color w:val="000000" w:themeColor="text1"/>
        <w:sz w:val="32"/>
        <w:szCs w:val="18"/>
        <w:lang w:eastAsia="ja-JP"/>
      </w:rPr>
      <w:t>のテスト環境を</w:t>
    </w:r>
    <w:r w:rsidR="003F4783">
      <w:rPr>
        <w:rFonts w:cs="Arial" w:hint="eastAsia"/>
        <w:color w:val="000000" w:themeColor="text1"/>
        <w:sz w:val="32"/>
        <w:szCs w:val="18"/>
        <w:lang w:eastAsia="ja-JP"/>
      </w:rPr>
      <w:t>提供開始</w:t>
    </w:r>
  </w:p>
  <w:p w14:paraId="712FB64C" w14:textId="2B79F56A" w:rsidR="006D117D" w:rsidRPr="00566D80" w:rsidRDefault="006D117D" w:rsidP="00EF36C5">
    <w:pPr>
      <w:adjustRightInd w:val="0"/>
      <w:snapToGrid w:val="0"/>
      <w:spacing w:line="160" w:lineRule="atLeast"/>
      <w:ind w:left="648" w:right="-3"/>
      <w:rPr>
        <w:rFonts w:cs="Arial"/>
        <w:color w:val="7F7F7F"/>
        <w:sz w:val="36"/>
        <w:szCs w:val="18"/>
        <w:lang w:val="en-US"/>
      </w:rPr>
    </w:pPr>
    <w:r w:rsidRPr="00566D80">
      <w:rPr>
        <w:rFonts w:cs="Arial"/>
        <w:color w:val="7F7F7F"/>
        <w:sz w:val="36"/>
        <w:szCs w:val="18"/>
        <w:lang w:val="en-US"/>
      </w:rPr>
      <w:t>................................................................................</w:t>
    </w:r>
    <w:r w:rsidR="00A879E1" w:rsidRPr="00566D80">
      <w:rPr>
        <w:rFonts w:cs="Arial"/>
        <w:color w:val="7F7F7F"/>
        <w:sz w:val="36"/>
        <w:szCs w:val="18"/>
        <w:lang w:val="en-US" w:eastAsia="ja-JP"/>
      </w:rPr>
      <w:t>...</w:t>
    </w:r>
  </w:p>
  <w:p w14:paraId="4E7183C2" w14:textId="4EE867A0" w:rsidR="009E0524" w:rsidRPr="00566D80" w:rsidRDefault="0082356C" w:rsidP="00EF36C5">
    <w:pPr>
      <w:pStyle w:val="aff"/>
      <w:numPr>
        <w:ilvl w:val="0"/>
        <w:numId w:val="29"/>
      </w:numPr>
      <w:adjustRightInd w:val="0"/>
      <w:snapToGrid w:val="0"/>
      <w:spacing w:line="160" w:lineRule="atLeast"/>
      <w:jc w:val="both"/>
      <w:rPr>
        <w:rFonts w:cs="Arial"/>
        <w:sz w:val="24"/>
        <w:szCs w:val="24"/>
        <w:lang w:eastAsia="ja-JP"/>
      </w:rPr>
    </w:pPr>
    <w:r w:rsidRPr="00566D80">
      <w:rPr>
        <w:rFonts w:cs="Arial"/>
        <w:sz w:val="24"/>
        <w:szCs w:val="24"/>
        <w:lang w:eastAsia="ja-JP"/>
      </w:rPr>
      <w:t>ユーザーテスト環境を完備</w:t>
    </w:r>
  </w:p>
  <w:p w14:paraId="73D896F2" w14:textId="7083696F" w:rsidR="00DE339C" w:rsidRPr="00566D80" w:rsidRDefault="0082356C" w:rsidP="00EF36C5">
    <w:pPr>
      <w:pStyle w:val="aff"/>
      <w:numPr>
        <w:ilvl w:val="0"/>
        <w:numId w:val="29"/>
      </w:numPr>
      <w:adjustRightInd w:val="0"/>
      <w:snapToGrid w:val="0"/>
      <w:spacing w:line="160" w:lineRule="atLeast"/>
      <w:jc w:val="both"/>
      <w:rPr>
        <w:rFonts w:cs="Arial"/>
        <w:sz w:val="24"/>
        <w:szCs w:val="24"/>
        <w:lang w:eastAsia="ja-JP"/>
      </w:rPr>
    </w:pPr>
    <w:r w:rsidRPr="00566D80">
      <w:rPr>
        <w:rFonts w:cs="Arial"/>
        <w:sz w:val="24"/>
        <w:szCs w:val="24"/>
        <w:lang w:eastAsia="ja-JP"/>
      </w:rPr>
      <w:t>ISO</w:t>
    </w:r>
    <w:r w:rsidR="00AF79DD">
      <w:rPr>
        <w:rFonts w:cs="Arial" w:hint="eastAsia"/>
        <w:sz w:val="24"/>
        <w:szCs w:val="24"/>
        <w:lang w:eastAsia="ja-JP"/>
      </w:rPr>
      <w:t xml:space="preserve"> </w:t>
    </w:r>
    <w:r w:rsidRPr="00566D80">
      <w:rPr>
        <w:rFonts w:cs="Arial"/>
        <w:sz w:val="24"/>
        <w:szCs w:val="24"/>
        <w:lang w:eastAsia="ja-JP"/>
      </w:rPr>
      <w:t xml:space="preserve">20022 </w:t>
    </w:r>
    <w:r w:rsidRPr="00566D80">
      <w:rPr>
        <w:rFonts w:cs="Arial"/>
        <w:sz w:val="24"/>
        <w:szCs w:val="24"/>
        <w:lang w:eastAsia="ja-JP"/>
      </w:rPr>
      <w:t>への移行期間開始</w:t>
    </w:r>
    <w:r w:rsidR="00AF79DD">
      <w:rPr>
        <w:rFonts w:cs="Arial" w:hint="eastAsia"/>
        <w:sz w:val="24"/>
        <w:szCs w:val="24"/>
        <w:lang w:eastAsia="ja-JP"/>
      </w:rPr>
      <w:t>の</w:t>
    </w:r>
    <w:r w:rsidRPr="00566D80">
      <w:rPr>
        <w:rFonts w:cs="Arial"/>
        <w:sz w:val="24"/>
        <w:szCs w:val="24"/>
        <w:lang w:eastAsia="ja-JP"/>
      </w:rPr>
      <w:t>12</w:t>
    </w:r>
    <w:r w:rsidRPr="00566D80">
      <w:rPr>
        <w:rFonts w:cs="Arial"/>
        <w:sz w:val="24"/>
        <w:szCs w:val="24"/>
        <w:lang w:eastAsia="ja-JP"/>
      </w:rPr>
      <w:t>カ月前</w:t>
    </w:r>
    <w:r w:rsidR="00561AA1">
      <w:rPr>
        <w:rFonts w:cs="Arial" w:hint="eastAsia"/>
        <w:sz w:val="24"/>
        <w:szCs w:val="24"/>
        <w:lang w:eastAsia="ja-JP"/>
      </w:rPr>
      <w:t>より</w:t>
    </w:r>
    <w:r w:rsidRPr="00566D80">
      <w:rPr>
        <w:rFonts w:cs="Arial"/>
        <w:sz w:val="24"/>
        <w:szCs w:val="24"/>
        <w:lang w:eastAsia="ja-JP"/>
      </w:rPr>
      <w:t>利用可能</w:t>
    </w:r>
  </w:p>
  <w:p w14:paraId="5723AA37" w14:textId="175AFA4C" w:rsidR="00A72284" w:rsidRPr="00566D80" w:rsidRDefault="009E0524" w:rsidP="00EF36C5">
    <w:pPr>
      <w:pStyle w:val="aff"/>
      <w:numPr>
        <w:ilvl w:val="0"/>
        <w:numId w:val="29"/>
      </w:numPr>
      <w:adjustRightInd w:val="0"/>
      <w:snapToGrid w:val="0"/>
      <w:spacing w:line="160" w:lineRule="atLeast"/>
      <w:jc w:val="both"/>
      <w:rPr>
        <w:rFonts w:cs="Arial"/>
        <w:sz w:val="24"/>
        <w:szCs w:val="24"/>
        <w:lang w:eastAsia="ja-JP"/>
      </w:rPr>
    </w:pPr>
    <w:r w:rsidRPr="00566D80">
      <w:rPr>
        <w:rFonts w:cs="Arial"/>
        <w:sz w:val="24"/>
        <w:szCs w:val="24"/>
        <w:lang w:eastAsia="ja-JP"/>
      </w:rPr>
      <w:t xml:space="preserve">ISO 20022 </w:t>
    </w:r>
    <w:r w:rsidR="0082356C" w:rsidRPr="00566D80">
      <w:rPr>
        <w:rFonts w:cs="Arial"/>
        <w:sz w:val="24"/>
        <w:szCs w:val="24"/>
        <w:lang w:eastAsia="ja-JP"/>
      </w:rPr>
      <w:t>から</w:t>
    </w:r>
    <w:r w:rsidRPr="00566D80">
      <w:rPr>
        <w:rFonts w:cs="Arial"/>
        <w:sz w:val="24"/>
        <w:szCs w:val="24"/>
        <w:lang w:eastAsia="ja-JP"/>
      </w:rPr>
      <w:t>MT</w:t>
    </w:r>
    <w:r w:rsidR="0082356C" w:rsidRPr="00566D80">
      <w:rPr>
        <w:rFonts w:cs="Arial"/>
        <w:sz w:val="24"/>
        <w:szCs w:val="24"/>
        <w:lang w:eastAsia="ja-JP"/>
      </w:rPr>
      <w:t>への</w:t>
    </w:r>
    <w:r w:rsidR="003F4783">
      <w:rPr>
        <w:rFonts w:cs="Arial" w:hint="eastAsia"/>
        <w:sz w:val="24"/>
        <w:szCs w:val="24"/>
        <w:lang w:eastAsia="ja-JP"/>
      </w:rPr>
      <w:t>インフロー変換</w:t>
    </w:r>
    <w:r w:rsidR="00733D90">
      <w:rPr>
        <w:rFonts w:cs="Arial" w:hint="eastAsia"/>
        <w:sz w:val="24"/>
        <w:szCs w:val="24"/>
        <w:lang w:eastAsia="ja-JP"/>
      </w:rPr>
      <w:t>テストサービス</w:t>
    </w:r>
    <w:r w:rsidR="0082356C" w:rsidRPr="00566D80">
      <w:rPr>
        <w:rFonts w:cs="Arial"/>
        <w:sz w:val="24"/>
        <w:szCs w:val="24"/>
        <w:lang w:eastAsia="ja-JP"/>
      </w:rPr>
      <w:t>を提供</w:t>
    </w:r>
  </w:p>
  <w:p w14:paraId="0E45D3D4" w14:textId="6BD7CC83" w:rsidR="004A6384" w:rsidRPr="00566D80" w:rsidRDefault="0082356C" w:rsidP="00EF36C5">
    <w:pPr>
      <w:pStyle w:val="aff"/>
      <w:numPr>
        <w:ilvl w:val="0"/>
        <w:numId w:val="29"/>
      </w:numPr>
      <w:adjustRightInd w:val="0"/>
      <w:snapToGrid w:val="0"/>
      <w:spacing w:line="160" w:lineRule="atLeast"/>
      <w:jc w:val="both"/>
      <w:rPr>
        <w:rFonts w:cs="Arial"/>
        <w:sz w:val="24"/>
        <w:szCs w:val="24"/>
        <w:lang w:eastAsia="ja-JP"/>
      </w:rPr>
    </w:pPr>
    <w:r w:rsidRPr="00566D80">
      <w:rPr>
        <w:rFonts w:cs="Arial"/>
        <w:sz w:val="24"/>
        <w:szCs w:val="24"/>
        <w:lang w:eastAsia="ja-JP"/>
      </w:rPr>
      <w:t>業界</w:t>
    </w:r>
    <w:r w:rsidR="003F4783">
      <w:rPr>
        <w:rFonts w:cs="Arial" w:hint="eastAsia"/>
        <w:sz w:val="24"/>
        <w:szCs w:val="24"/>
        <w:lang w:eastAsia="ja-JP"/>
      </w:rPr>
      <w:t>による</w:t>
    </w:r>
    <w:r w:rsidRPr="00566D80">
      <w:rPr>
        <w:rFonts w:cs="Arial"/>
        <w:sz w:val="24"/>
        <w:szCs w:val="24"/>
        <w:lang w:eastAsia="ja-JP"/>
      </w:rPr>
      <w:t>新</w:t>
    </w:r>
    <w:r w:rsidR="003F4783">
      <w:rPr>
        <w:rFonts w:cs="Arial" w:hint="eastAsia"/>
        <w:sz w:val="24"/>
        <w:szCs w:val="24"/>
        <w:lang w:eastAsia="ja-JP"/>
      </w:rPr>
      <w:t>たな標準</w:t>
    </w:r>
    <w:r w:rsidR="000C4BF1" w:rsidRPr="00566D80">
      <w:rPr>
        <w:rFonts w:cs="Arial"/>
        <w:sz w:val="24"/>
        <w:szCs w:val="24"/>
        <w:lang w:eastAsia="ja-JP"/>
      </w:rPr>
      <w:t>の</w:t>
    </w:r>
    <w:r w:rsidR="003F4783">
      <w:rPr>
        <w:rFonts w:cs="Arial" w:hint="eastAsia"/>
        <w:sz w:val="24"/>
        <w:szCs w:val="24"/>
        <w:lang w:eastAsia="ja-JP"/>
      </w:rPr>
      <w:t>導入</w:t>
    </w:r>
    <w:r w:rsidR="000C4BF1" w:rsidRPr="00566D80">
      <w:rPr>
        <w:rFonts w:cs="Arial"/>
        <w:sz w:val="24"/>
        <w:szCs w:val="24"/>
        <w:lang w:eastAsia="ja-JP"/>
      </w:rPr>
      <w:t>を支援</w:t>
    </w:r>
    <w:r w:rsidR="00A72284" w:rsidRPr="00566D80">
      <w:rPr>
        <w:rFonts w:cs="Arial"/>
        <w:sz w:val="24"/>
        <w:szCs w:val="24"/>
        <w:lang w:eastAsia="ja-JP"/>
      </w:rPr>
      <w:t xml:space="preserve"> </w:t>
    </w:r>
    <w:r w:rsidR="004A6384" w:rsidRPr="00566D80">
      <w:rPr>
        <w:rFonts w:cs="Arial"/>
        <w:sz w:val="24"/>
        <w:szCs w:val="24"/>
        <w:lang w:eastAsia="ja-JP"/>
      </w:rPr>
      <w:t xml:space="preserve"> </w:t>
    </w:r>
  </w:p>
  <w:p w14:paraId="27DC294F" w14:textId="684D352C" w:rsidR="00F54446" w:rsidRPr="00566D80" w:rsidRDefault="00F54446" w:rsidP="00EF36C5">
    <w:pPr>
      <w:adjustRightInd w:val="0"/>
      <w:snapToGrid w:val="0"/>
      <w:spacing w:line="160" w:lineRule="atLeast"/>
      <w:rPr>
        <w:rFonts w:cs="Arial"/>
        <w:sz w:val="18"/>
        <w:szCs w:val="18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6E5BB6"/>
    <w:multiLevelType w:val="hybridMultilevel"/>
    <w:tmpl w:val="80A26C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E5EF8"/>
    <w:multiLevelType w:val="hybridMultilevel"/>
    <w:tmpl w:val="9624682A"/>
    <w:lvl w:ilvl="0" w:tplc="EAC8975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D679A"/>
    <w:multiLevelType w:val="hybridMultilevel"/>
    <w:tmpl w:val="0DB8A8EC"/>
    <w:lvl w:ilvl="0" w:tplc="9C10AF2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15522"/>
    <w:multiLevelType w:val="hybridMultilevel"/>
    <w:tmpl w:val="8ED28592"/>
    <w:lvl w:ilvl="0" w:tplc="9956209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6043F"/>
    <w:multiLevelType w:val="hybridMultilevel"/>
    <w:tmpl w:val="8884CD6C"/>
    <w:lvl w:ilvl="0" w:tplc="CDD4E4F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E6B4A"/>
    <w:multiLevelType w:val="hybridMultilevel"/>
    <w:tmpl w:val="8F7ACBBA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4E945707"/>
    <w:multiLevelType w:val="hybridMultilevel"/>
    <w:tmpl w:val="6EF04688"/>
    <w:lvl w:ilvl="0" w:tplc="49768D2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0D53"/>
    <w:multiLevelType w:val="hybridMultilevel"/>
    <w:tmpl w:val="D16E11FA"/>
    <w:lvl w:ilvl="0" w:tplc="321EF1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3014E"/>
    <w:multiLevelType w:val="hybridMultilevel"/>
    <w:tmpl w:val="7E0C0C5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E3517B"/>
    <w:multiLevelType w:val="hybridMultilevel"/>
    <w:tmpl w:val="24809DAA"/>
    <w:lvl w:ilvl="0" w:tplc="1838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E6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8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E0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C8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0C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6D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0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AE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876CFE"/>
    <w:multiLevelType w:val="hybridMultilevel"/>
    <w:tmpl w:val="18828DFC"/>
    <w:lvl w:ilvl="0" w:tplc="37F8AADA"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694A0377"/>
    <w:multiLevelType w:val="hybridMultilevel"/>
    <w:tmpl w:val="EB20B02E"/>
    <w:lvl w:ilvl="0" w:tplc="15F0F5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A867762"/>
    <w:multiLevelType w:val="hybridMultilevel"/>
    <w:tmpl w:val="6B0E5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A23573"/>
    <w:multiLevelType w:val="hybridMultilevel"/>
    <w:tmpl w:val="5DBE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820A2"/>
    <w:multiLevelType w:val="hybridMultilevel"/>
    <w:tmpl w:val="EDEAB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A23B8"/>
    <w:multiLevelType w:val="hybridMultilevel"/>
    <w:tmpl w:val="F10C1EB0"/>
    <w:lvl w:ilvl="0" w:tplc="EAC89758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5D4752"/>
    <w:multiLevelType w:val="hybridMultilevel"/>
    <w:tmpl w:val="AF5007F2"/>
    <w:lvl w:ilvl="0" w:tplc="EAC89758">
      <w:numFmt w:val="bullet"/>
      <w:lvlText w:val="-"/>
      <w:lvlJc w:val="left"/>
      <w:pPr>
        <w:ind w:left="1008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7"/>
  </w:num>
  <w:num w:numId="21">
    <w:abstractNumId w:val="6"/>
  </w:num>
  <w:num w:numId="22">
    <w:abstractNumId w:val="15"/>
  </w:num>
  <w:num w:numId="23">
    <w:abstractNumId w:val="5"/>
  </w:num>
  <w:num w:numId="24">
    <w:abstractNumId w:val="9"/>
  </w:num>
  <w:num w:numId="25">
    <w:abstractNumId w:val="12"/>
  </w:num>
  <w:num w:numId="26">
    <w:abstractNumId w:val="1"/>
  </w:num>
  <w:num w:numId="27">
    <w:abstractNumId w:val="13"/>
  </w:num>
  <w:num w:numId="28">
    <w:abstractNumId w:val="7"/>
  </w:num>
  <w:num w:numId="29">
    <w:abstractNumId w:val="18"/>
  </w:num>
  <w:num w:numId="30">
    <w:abstractNumId w:val="14"/>
  </w:num>
  <w:num w:numId="31">
    <w:abstractNumId w:val="4"/>
  </w:num>
  <w:num w:numId="32">
    <w:abstractNumId w:val="16"/>
  </w:num>
  <w:num w:numId="33">
    <w:abstractNumId w:val="10"/>
  </w:num>
  <w:num w:numId="34">
    <w:abstractNumId w:val="1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0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68"/>
    <w:rsid w:val="000003A8"/>
    <w:rsid w:val="00000F95"/>
    <w:rsid w:val="000012A5"/>
    <w:rsid w:val="000012B3"/>
    <w:rsid w:val="00001E50"/>
    <w:rsid w:val="00002DF0"/>
    <w:rsid w:val="000064CC"/>
    <w:rsid w:val="00007BE1"/>
    <w:rsid w:val="000142D3"/>
    <w:rsid w:val="00015D70"/>
    <w:rsid w:val="000165CB"/>
    <w:rsid w:val="00022697"/>
    <w:rsid w:val="000275E0"/>
    <w:rsid w:val="00027EB1"/>
    <w:rsid w:val="00031012"/>
    <w:rsid w:val="00032491"/>
    <w:rsid w:val="00035DA4"/>
    <w:rsid w:val="00036E3A"/>
    <w:rsid w:val="0003705F"/>
    <w:rsid w:val="00042F77"/>
    <w:rsid w:val="00051F80"/>
    <w:rsid w:val="00056B14"/>
    <w:rsid w:val="0005735C"/>
    <w:rsid w:val="00057D46"/>
    <w:rsid w:val="00064A38"/>
    <w:rsid w:val="0006565E"/>
    <w:rsid w:val="00065669"/>
    <w:rsid w:val="00065915"/>
    <w:rsid w:val="000661F5"/>
    <w:rsid w:val="00070AD0"/>
    <w:rsid w:val="00070B1F"/>
    <w:rsid w:val="00071258"/>
    <w:rsid w:val="000734D2"/>
    <w:rsid w:val="00075833"/>
    <w:rsid w:val="00075A24"/>
    <w:rsid w:val="000765F7"/>
    <w:rsid w:val="00080A2E"/>
    <w:rsid w:val="0008284E"/>
    <w:rsid w:val="0008486D"/>
    <w:rsid w:val="000853A8"/>
    <w:rsid w:val="00085E78"/>
    <w:rsid w:val="00085F34"/>
    <w:rsid w:val="000872E8"/>
    <w:rsid w:val="00092B8C"/>
    <w:rsid w:val="00095B19"/>
    <w:rsid w:val="00097D27"/>
    <w:rsid w:val="000A0C56"/>
    <w:rsid w:val="000A0F36"/>
    <w:rsid w:val="000B3453"/>
    <w:rsid w:val="000B63F4"/>
    <w:rsid w:val="000B7610"/>
    <w:rsid w:val="000C38FD"/>
    <w:rsid w:val="000C4BF1"/>
    <w:rsid w:val="000D5581"/>
    <w:rsid w:val="000D797F"/>
    <w:rsid w:val="000E4D67"/>
    <w:rsid w:val="000F01DB"/>
    <w:rsid w:val="000F0824"/>
    <w:rsid w:val="000F3DA9"/>
    <w:rsid w:val="000F4149"/>
    <w:rsid w:val="000F575F"/>
    <w:rsid w:val="000F7393"/>
    <w:rsid w:val="001008FD"/>
    <w:rsid w:val="00102DFA"/>
    <w:rsid w:val="00103818"/>
    <w:rsid w:val="00103F5A"/>
    <w:rsid w:val="00110B95"/>
    <w:rsid w:val="0011105A"/>
    <w:rsid w:val="001133FE"/>
    <w:rsid w:val="00113F23"/>
    <w:rsid w:val="001155D7"/>
    <w:rsid w:val="001155EE"/>
    <w:rsid w:val="00124F80"/>
    <w:rsid w:val="00133FD7"/>
    <w:rsid w:val="0014169B"/>
    <w:rsid w:val="00143159"/>
    <w:rsid w:val="0014375F"/>
    <w:rsid w:val="001464FB"/>
    <w:rsid w:val="00150A9D"/>
    <w:rsid w:val="001521E4"/>
    <w:rsid w:val="0015520C"/>
    <w:rsid w:val="00155BFF"/>
    <w:rsid w:val="00160EB6"/>
    <w:rsid w:val="00161127"/>
    <w:rsid w:val="001654D6"/>
    <w:rsid w:val="00166CCD"/>
    <w:rsid w:val="00171CE2"/>
    <w:rsid w:val="00172CD2"/>
    <w:rsid w:val="00176D43"/>
    <w:rsid w:val="00180560"/>
    <w:rsid w:val="00181403"/>
    <w:rsid w:val="001848F7"/>
    <w:rsid w:val="00186C8B"/>
    <w:rsid w:val="00187FB0"/>
    <w:rsid w:val="00190AFF"/>
    <w:rsid w:val="001931C3"/>
    <w:rsid w:val="0019350B"/>
    <w:rsid w:val="001A1F93"/>
    <w:rsid w:val="001A3D61"/>
    <w:rsid w:val="001A3F56"/>
    <w:rsid w:val="001A4783"/>
    <w:rsid w:val="001B0B89"/>
    <w:rsid w:val="001B37C0"/>
    <w:rsid w:val="001B45FD"/>
    <w:rsid w:val="001B5139"/>
    <w:rsid w:val="001C0CE3"/>
    <w:rsid w:val="001C1987"/>
    <w:rsid w:val="001C29BA"/>
    <w:rsid w:val="001C7218"/>
    <w:rsid w:val="001E0037"/>
    <w:rsid w:val="001E0BBB"/>
    <w:rsid w:val="001E108B"/>
    <w:rsid w:val="001E44C3"/>
    <w:rsid w:val="001E4DE4"/>
    <w:rsid w:val="001E59D5"/>
    <w:rsid w:val="001F0DD5"/>
    <w:rsid w:val="001F6B96"/>
    <w:rsid w:val="001F7EB0"/>
    <w:rsid w:val="0020231A"/>
    <w:rsid w:val="0020667C"/>
    <w:rsid w:val="0021153C"/>
    <w:rsid w:val="00222919"/>
    <w:rsid w:val="002307D1"/>
    <w:rsid w:val="00232FFF"/>
    <w:rsid w:val="0023468E"/>
    <w:rsid w:val="00234D1A"/>
    <w:rsid w:val="00240C1B"/>
    <w:rsid w:val="00241D1F"/>
    <w:rsid w:val="00242468"/>
    <w:rsid w:val="00244112"/>
    <w:rsid w:val="00245007"/>
    <w:rsid w:val="00254A35"/>
    <w:rsid w:val="00256E61"/>
    <w:rsid w:val="002570BA"/>
    <w:rsid w:val="00260A89"/>
    <w:rsid w:val="002676F3"/>
    <w:rsid w:val="00270ACD"/>
    <w:rsid w:val="00271001"/>
    <w:rsid w:val="002719B2"/>
    <w:rsid w:val="00271FFE"/>
    <w:rsid w:val="00272E8E"/>
    <w:rsid w:val="00283A02"/>
    <w:rsid w:val="00284EF1"/>
    <w:rsid w:val="00286A11"/>
    <w:rsid w:val="00287319"/>
    <w:rsid w:val="00287C03"/>
    <w:rsid w:val="00292CF7"/>
    <w:rsid w:val="002941A3"/>
    <w:rsid w:val="002A18AD"/>
    <w:rsid w:val="002A2C54"/>
    <w:rsid w:val="002A31FD"/>
    <w:rsid w:val="002A401D"/>
    <w:rsid w:val="002A4B8A"/>
    <w:rsid w:val="002B01C9"/>
    <w:rsid w:val="002B34FB"/>
    <w:rsid w:val="002C0D6D"/>
    <w:rsid w:val="002C192D"/>
    <w:rsid w:val="002C2154"/>
    <w:rsid w:val="002C38CD"/>
    <w:rsid w:val="002C4B61"/>
    <w:rsid w:val="002C624A"/>
    <w:rsid w:val="002C741B"/>
    <w:rsid w:val="002C74B0"/>
    <w:rsid w:val="002C7C6A"/>
    <w:rsid w:val="002D20EE"/>
    <w:rsid w:val="002D4B74"/>
    <w:rsid w:val="002D5139"/>
    <w:rsid w:val="002E0720"/>
    <w:rsid w:val="002E2181"/>
    <w:rsid w:val="002E30C2"/>
    <w:rsid w:val="002F151B"/>
    <w:rsid w:val="002F1E0F"/>
    <w:rsid w:val="002F3560"/>
    <w:rsid w:val="0030062A"/>
    <w:rsid w:val="0030333D"/>
    <w:rsid w:val="003046A4"/>
    <w:rsid w:val="00305E3A"/>
    <w:rsid w:val="003065EC"/>
    <w:rsid w:val="00307E54"/>
    <w:rsid w:val="00310840"/>
    <w:rsid w:val="00310BD6"/>
    <w:rsid w:val="00311012"/>
    <w:rsid w:val="00311127"/>
    <w:rsid w:val="003123EE"/>
    <w:rsid w:val="00316929"/>
    <w:rsid w:val="00317AD4"/>
    <w:rsid w:val="00321BF7"/>
    <w:rsid w:val="00325515"/>
    <w:rsid w:val="003262DB"/>
    <w:rsid w:val="003279CB"/>
    <w:rsid w:val="00330DB1"/>
    <w:rsid w:val="00335A1B"/>
    <w:rsid w:val="00341D6E"/>
    <w:rsid w:val="00342618"/>
    <w:rsid w:val="0034289E"/>
    <w:rsid w:val="00344918"/>
    <w:rsid w:val="0034556D"/>
    <w:rsid w:val="00346848"/>
    <w:rsid w:val="00347505"/>
    <w:rsid w:val="00353017"/>
    <w:rsid w:val="00354A55"/>
    <w:rsid w:val="003554A1"/>
    <w:rsid w:val="00357DEE"/>
    <w:rsid w:val="0036042F"/>
    <w:rsid w:val="00361950"/>
    <w:rsid w:val="00362C6D"/>
    <w:rsid w:val="003659AF"/>
    <w:rsid w:val="003661C8"/>
    <w:rsid w:val="00370C8E"/>
    <w:rsid w:val="003719CA"/>
    <w:rsid w:val="00372A53"/>
    <w:rsid w:val="00377F64"/>
    <w:rsid w:val="00381E11"/>
    <w:rsid w:val="00383330"/>
    <w:rsid w:val="0039179A"/>
    <w:rsid w:val="00397597"/>
    <w:rsid w:val="003978C7"/>
    <w:rsid w:val="003A332C"/>
    <w:rsid w:val="003A55F8"/>
    <w:rsid w:val="003A723A"/>
    <w:rsid w:val="003B27B9"/>
    <w:rsid w:val="003B318C"/>
    <w:rsid w:val="003B357D"/>
    <w:rsid w:val="003B564D"/>
    <w:rsid w:val="003C2A67"/>
    <w:rsid w:val="003C4FA8"/>
    <w:rsid w:val="003C7444"/>
    <w:rsid w:val="003C760B"/>
    <w:rsid w:val="003C77E8"/>
    <w:rsid w:val="003C7B9A"/>
    <w:rsid w:val="003D27D1"/>
    <w:rsid w:val="003D46EB"/>
    <w:rsid w:val="003D5AEC"/>
    <w:rsid w:val="003E0E95"/>
    <w:rsid w:val="003E18EF"/>
    <w:rsid w:val="003E1B7A"/>
    <w:rsid w:val="003E3A50"/>
    <w:rsid w:val="003E59CC"/>
    <w:rsid w:val="003E6472"/>
    <w:rsid w:val="003E6E8A"/>
    <w:rsid w:val="003F38ED"/>
    <w:rsid w:val="003F4783"/>
    <w:rsid w:val="003F4C9C"/>
    <w:rsid w:val="00401E1D"/>
    <w:rsid w:val="0040581B"/>
    <w:rsid w:val="00407ACB"/>
    <w:rsid w:val="00411040"/>
    <w:rsid w:val="00411756"/>
    <w:rsid w:val="00413ED0"/>
    <w:rsid w:val="0041661C"/>
    <w:rsid w:val="004210A9"/>
    <w:rsid w:val="00423294"/>
    <w:rsid w:val="004238AD"/>
    <w:rsid w:val="00425FA8"/>
    <w:rsid w:val="004318DB"/>
    <w:rsid w:val="00431977"/>
    <w:rsid w:val="00431C88"/>
    <w:rsid w:val="00432434"/>
    <w:rsid w:val="00432744"/>
    <w:rsid w:val="004328A1"/>
    <w:rsid w:val="00433CBF"/>
    <w:rsid w:val="004374F9"/>
    <w:rsid w:val="004426EE"/>
    <w:rsid w:val="0044399B"/>
    <w:rsid w:val="00445912"/>
    <w:rsid w:val="00446759"/>
    <w:rsid w:val="00446E59"/>
    <w:rsid w:val="00455D4B"/>
    <w:rsid w:val="00455FC3"/>
    <w:rsid w:val="00457680"/>
    <w:rsid w:val="00457B17"/>
    <w:rsid w:val="0046049B"/>
    <w:rsid w:val="00460910"/>
    <w:rsid w:val="00460E8F"/>
    <w:rsid w:val="00461534"/>
    <w:rsid w:val="00463FCC"/>
    <w:rsid w:val="004708C6"/>
    <w:rsid w:val="00470D9C"/>
    <w:rsid w:val="004710D5"/>
    <w:rsid w:val="0047129F"/>
    <w:rsid w:val="0047178B"/>
    <w:rsid w:val="00473AE9"/>
    <w:rsid w:val="00476AA8"/>
    <w:rsid w:val="00477799"/>
    <w:rsid w:val="00481DB1"/>
    <w:rsid w:val="00482AEC"/>
    <w:rsid w:val="00484198"/>
    <w:rsid w:val="004860E0"/>
    <w:rsid w:val="00486F17"/>
    <w:rsid w:val="00490326"/>
    <w:rsid w:val="00490693"/>
    <w:rsid w:val="004911D8"/>
    <w:rsid w:val="00492D85"/>
    <w:rsid w:val="00493253"/>
    <w:rsid w:val="0049387B"/>
    <w:rsid w:val="00494D33"/>
    <w:rsid w:val="00495FA7"/>
    <w:rsid w:val="00497B36"/>
    <w:rsid w:val="004A45B0"/>
    <w:rsid w:val="004A4878"/>
    <w:rsid w:val="004A5041"/>
    <w:rsid w:val="004A6384"/>
    <w:rsid w:val="004A6655"/>
    <w:rsid w:val="004A7BF4"/>
    <w:rsid w:val="004A7DFD"/>
    <w:rsid w:val="004B40B7"/>
    <w:rsid w:val="004B68D0"/>
    <w:rsid w:val="004C0956"/>
    <w:rsid w:val="004C0A85"/>
    <w:rsid w:val="004C1FE0"/>
    <w:rsid w:val="004C2E04"/>
    <w:rsid w:val="004C7897"/>
    <w:rsid w:val="004D63A6"/>
    <w:rsid w:val="004E0048"/>
    <w:rsid w:val="004E4581"/>
    <w:rsid w:val="004E4B52"/>
    <w:rsid w:val="004E5826"/>
    <w:rsid w:val="004E5A13"/>
    <w:rsid w:val="004E5F6C"/>
    <w:rsid w:val="004E6642"/>
    <w:rsid w:val="004E6A17"/>
    <w:rsid w:val="004F1BA7"/>
    <w:rsid w:val="004F23E8"/>
    <w:rsid w:val="004F317D"/>
    <w:rsid w:val="004F4AEC"/>
    <w:rsid w:val="004F7261"/>
    <w:rsid w:val="0050104D"/>
    <w:rsid w:val="00501981"/>
    <w:rsid w:val="00501EBA"/>
    <w:rsid w:val="00503C75"/>
    <w:rsid w:val="00506935"/>
    <w:rsid w:val="00507303"/>
    <w:rsid w:val="00507C2C"/>
    <w:rsid w:val="00512A51"/>
    <w:rsid w:val="005133F7"/>
    <w:rsid w:val="00513B30"/>
    <w:rsid w:val="00515456"/>
    <w:rsid w:val="00517EB3"/>
    <w:rsid w:val="00520113"/>
    <w:rsid w:val="005210F9"/>
    <w:rsid w:val="0052595E"/>
    <w:rsid w:val="005270BC"/>
    <w:rsid w:val="0052FDBF"/>
    <w:rsid w:val="00532B96"/>
    <w:rsid w:val="00532E6A"/>
    <w:rsid w:val="005343FC"/>
    <w:rsid w:val="005355ED"/>
    <w:rsid w:val="00535836"/>
    <w:rsid w:val="005366A5"/>
    <w:rsid w:val="00544C4C"/>
    <w:rsid w:val="005460AF"/>
    <w:rsid w:val="005463A0"/>
    <w:rsid w:val="00546C7A"/>
    <w:rsid w:val="00547764"/>
    <w:rsid w:val="00550982"/>
    <w:rsid w:val="00550D40"/>
    <w:rsid w:val="00554A2A"/>
    <w:rsid w:val="00554FF3"/>
    <w:rsid w:val="00555904"/>
    <w:rsid w:val="00555B6D"/>
    <w:rsid w:val="00555BE3"/>
    <w:rsid w:val="005562FC"/>
    <w:rsid w:val="00557081"/>
    <w:rsid w:val="005618F9"/>
    <w:rsid w:val="00561AA1"/>
    <w:rsid w:val="0056255E"/>
    <w:rsid w:val="00562898"/>
    <w:rsid w:val="00563780"/>
    <w:rsid w:val="00563BFF"/>
    <w:rsid w:val="00563C8A"/>
    <w:rsid w:val="00566D80"/>
    <w:rsid w:val="0056797A"/>
    <w:rsid w:val="0057085B"/>
    <w:rsid w:val="00572CAB"/>
    <w:rsid w:val="00573FAB"/>
    <w:rsid w:val="00577CE5"/>
    <w:rsid w:val="00577D2B"/>
    <w:rsid w:val="00584354"/>
    <w:rsid w:val="00584EFA"/>
    <w:rsid w:val="00590798"/>
    <w:rsid w:val="005932B2"/>
    <w:rsid w:val="0059523F"/>
    <w:rsid w:val="005A0078"/>
    <w:rsid w:val="005A0708"/>
    <w:rsid w:val="005A2C09"/>
    <w:rsid w:val="005A42CB"/>
    <w:rsid w:val="005A4635"/>
    <w:rsid w:val="005A51C9"/>
    <w:rsid w:val="005A6502"/>
    <w:rsid w:val="005B1559"/>
    <w:rsid w:val="005B4073"/>
    <w:rsid w:val="005C128D"/>
    <w:rsid w:val="005C3C69"/>
    <w:rsid w:val="005C6BA7"/>
    <w:rsid w:val="005D390C"/>
    <w:rsid w:val="005D646B"/>
    <w:rsid w:val="005D7DAD"/>
    <w:rsid w:val="005E16FB"/>
    <w:rsid w:val="005E295E"/>
    <w:rsid w:val="005E2EEA"/>
    <w:rsid w:val="005F0958"/>
    <w:rsid w:val="005F1FBA"/>
    <w:rsid w:val="005F2409"/>
    <w:rsid w:val="005F275B"/>
    <w:rsid w:val="005F359F"/>
    <w:rsid w:val="005F4C8C"/>
    <w:rsid w:val="005F5547"/>
    <w:rsid w:val="006006F4"/>
    <w:rsid w:val="00601156"/>
    <w:rsid w:val="00607A3A"/>
    <w:rsid w:val="00607E30"/>
    <w:rsid w:val="006119FA"/>
    <w:rsid w:val="00612B16"/>
    <w:rsid w:val="006206EC"/>
    <w:rsid w:val="00622684"/>
    <w:rsid w:val="00630612"/>
    <w:rsid w:val="00631047"/>
    <w:rsid w:val="00634FB5"/>
    <w:rsid w:val="006412AC"/>
    <w:rsid w:val="00653D73"/>
    <w:rsid w:val="00654363"/>
    <w:rsid w:val="0066078F"/>
    <w:rsid w:val="0067101A"/>
    <w:rsid w:val="00674528"/>
    <w:rsid w:val="00677638"/>
    <w:rsid w:val="006806EC"/>
    <w:rsid w:val="0068639E"/>
    <w:rsid w:val="0069050A"/>
    <w:rsid w:val="00690801"/>
    <w:rsid w:val="00691C17"/>
    <w:rsid w:val="00692CA1"/>
    <w:rsid w:val="006931EA"/>
    <w:rsid w:val="006947A8"/>
    <w:rsid w:val="00695FA8"/>
    <w:rsid w:val="006975FC"/>
    <w:rsid w:val="006A23A5"/>
    <w:rsid w:val="006A3C9D"/>
    <w:rsid w:val="006A4F82"/>
    <w:rsid w:val="006A68F6"/>
    <w:rsid w:val="006B16B7"/>
    <w:rsid w:val="006B3408"/>
    <w:rsid w:val="006C31D1"/>
    <w:rsid w:val="006C4577"/>
    <w:rsid w:val="006C558D"/>
    <w:rsid w:val="006C6506"/>
    <w:rsid w:val="006C6D4E"/>
    <w:rsid w:val="006C78AC"/>
    <w:rsid w:val="006D117D"/>
    <w:rsid w:val="006D3CEB"/>
    <w:rsid w:val="006D3F5D"/>
    <w:rsid w:val="006D47E1"/>
    <w:rsid w:val="006E0AC0"/>
    <w:rsid w:val="006E33C6"/>
    <w:rsid w:val="006E3527"/>
    <w:rsid w:val="006E36BA"/>
    <w:rsid w:val="006E4B8D"/>
    <w:rsid w:val="006E5646"/>
    <w:rsid w:val="006E7078"/>
    <w:rsid w:val="006F6363"/>
    <w:rsid w:val="006F79D4"/>
    <w:rsid w:val="006F7CDA"/>
    <w:rsid w:val="007001FF"/>
    <w:rsid w:val="00701E7F"/>
    <w:rsid w:val="00702A7F"/>
    <w:rsid w:val="00702C4D"/>
    <w:rsid w:val="00707CDE"/>
    <w:rsid w:val="00707E19"/>
    <w:rsid w:val="00710337"/>
    <w:rsid w:val="00710650"/>
    <w:rsid w:val="00710FEF"/>
    <w:rsid w:val="00713E17"/>
    <w:rsid w:val="00716BBB"/>
    <w:rsid w:val="00716CF9"/>
    <w:rsid w:val="007230D3"/>
    <w:rsid w:val="0072364E"/>
    <w:rsid w:val="00724D20"/>
    <w:rsid w:val="00730E10"/>
    <w:rsid w:val="007317E3"/>
    <w:rsid w:val="007326F4"/>
    <w:rsid w:val="00733D90"/>
    <w:rsid w:val="00734190"/>
    <w:rsid w:val="00734C39"/>
    <w:rsid w:val="00737372"/>
    <w:rsid w:val="0074067F"/>
    <w:rsid w:val="00745E3C"/>
    <w:rsid w:val="00746B28"/>
    <w:rsid w:val="00746D9A"/>
    <w:rsid w:val="00750539"/>
    <w:rsid w:val="00756774"/>
    <w:rsid w:val="00756C81"/>
    <w:rsid w:val="0075792E"/>
    <w:rsid w:val="00761197"/>
    <w:rsid w:val="00761CB7"/>
    <w:rsid w:val="00763029"/>
    <w:rsid w:val="007647DA"/>
    <w:rsid w:val="007648CA"/>
    <w:rsid w:val="00765E8B"/>
    <w:rsid w:val="00770048"/>
    <w:rsid w:val="00770745"/>
    <w:rsid w:val="00770E21"/>
    <w:rsid w:val="00772205"/>
    <w:rsid w:val="00773B46"/>
    <w:rsid w:val="00775D85"/>
    <w:rsid w:val="00777649"/>
    <w:rsid w:val="007822E6"/>
    <w:rsid w:val="00783800"/>
    <w:rsid w:val="0078443E"/>
    <w:rsid w:val="00786439"/>
    <w:rsid w:val="007874FD"/>
    <w:rsid w:val="00791717"/>
    <w:rsid w:val="00791F0C"/>
    <w:rsid w:val="0079303D"/>
    <w:rsid w:val="007941AE"/>
    <w:rsid w:val="007956D3"/>
    <w:rsid w:val="007A1837"/>
    <w:rsid w:val="007A35B6"/>
    <w:rsid w:val="007A71D2"/>
    <w:rsid w:val="007B3361"/>
    <w:rsid w:val="007B3683"/>
    <w:rsid w:val="007B4A6C"/>
    <w:rsid w:val="007B55B3"/>
    <w:rsid w:val="007B7880"/>
    <w:rsid w:val="007C1D35"/>
    <w:rsid w:val="007C209C"/>
    <w:rsid w:val="007C268A"/>
    <w:rsid w:val="007C2876"/>
    <w:rsid w:val="007C3471"/>
    <w:rsid w:val="007C38B2"/>
    <w:rsid w:val="007C79C7"/>
    <w:rsid w:val="007D1D6E"/>
    <w:rsid w:val="007D6BD4"/>
    <w:rsid w:val="007E0430"/>
    <w:rsid w:val="007E052C"/>
    <w:rsid w:val="007E0644"/>
    <w:rsid w:val="007E0726"/>
    <w:rsid w:val="007E4714"/>
    <w:rsid w:val="007E4A6E"/>
    <w:rsid w:val="007F210F"/>
    <w:rsid w:val="007F331E"/>
    <w:rsid w:val="0080121D"/>
    <w:rsid w:val="00801498"/>
    <w:rsid w:val="00804E92"/>
    <w:rsid w:val="008054A6"/>
    <w:rsid w:val="00806D4C"/>
    <w:rsid w:val="00807A3D"/>
    <w:rsid w:val="00813B7E"/>
    <w:rsid w:val="008142A7"/>
    <w:rsid w:val="00816E0F"/>
    <w:rsid w:val="0082146B"/>
    <w:rsid w:val="00821797"/>
    <w:rsid w:val="00821A12"/>
    <w:rsid w:val="00821E18"/>
    <w:rsid w:val="00822454"/>
    <w:rsid w:val="0082356C"/>
    <w:rsid w:val="00826B6F"/>
    <w:rsid w:val="008324B3"/>
    <w:rsid w:val="008337A7"/>
    <w:rsid w:val="00835454"/>
    <w:rsid w:val="00836FEE"/>
    <w:rsid w:val="00843E8C"/>
    <w:rsid w:val="00854FF0"/>
    <w:rsid w:val="008603FB"/>
    <w:rsid w:val="00864157"/>
    <w:rsid w:val="008657B4"/>
    <w:rsid w:val="00870234"/>
    <w:rsid w:val="00871F50"/>
    <w:rsid w:val="00872365"/>
    <w:rsid w:val="00873BFA"/>
    <w:rsid w:val="00874A6C"/>
    <w:rsid w:val="008762C4"/>
    <w:rsid w:val="00881393"/>
    <w:rsid w:val="0088417D"/>
    <w:rsid w:val="008901A0"/>
    <w:rsid w:val="008906E1"/>
    <w:rsid w:val="00893A4C"/>
    <w:rsid w:val="00894276"/>
    <w:rsid w:val="00896225"/>
    <w:rsid w:val="00896617"/>
    <w:rsid w:val="008A1D6F"/>
    <w:rsid w:val="008A2306"/>
    <w:rsid w:val="008B038D"/>
    <w:rsid w:val="008B08C5"/>
    <w:rsid w:val="008B0C9C"/>
    <w:rsid w:val="008B5E98"/>
    <w:rsid w:val="008C47E5"/>
    <w:rsid w:val="008C5E99"/>
    <w:rsid w:val="008D0875"/>
    <w:rsid w:val="008D0AA7"/>
    <w:rsid w:val="008D0BA1"/>
    <w:rsid w:val="008D230C"/>
    <w:rsid w:val="008D3B1F"/>
    <w:rsid w:val="008E1905"/>
    <w:rsid w:val="008E64A6"/>
    <w:rsid w:val="008F075C"/>
    <w:rsid w:val="008F0A8E"/>
    <w:rsid w:val="008F4351"/>
    <w:rsid w:val="008F6146"/>
    <w:rsid w:val="00900304"/>
    <w:rsid w:val="0090502E"/>
    <w:rsid w:val="0090549E"/>
    <w:rsid w:val="00911266"/>
    <w:rsid w:val="00911CCC"/>
    <w:rsid w:val="00913477"/>
    <w:rsid w:val="00914F2F"/>
    <w:rsid w:val="0091613C"/>
    <w:rsid w:val="00920DED"/>
    <w:rsid w:val="009214F7"/>
    <w:rsid w:val="0092162E"/>
    <w:rsid w:val="00921AC8"/>
    <w:rsid w:val="00925035"/>
    <w:rsid w:val="009356EB"/>
    <w:rsid w:val="00936742"/>
    <w:rsid w:val="00943948"/>
    <w:rsid w:val="0094578D"/>
    <w:rsid w:val="00950BC8"/>
    <w:rsid w:val="00952AE1"/>
    <w:rsid w:val="00954AB6"/>
    <w:rsid w:val="00954F93"/>
    <w:rsid w:val="009608A9"/>
    <w:rsid w:val="00962B00"/>
    <w:rsid w:val="009647F2"/>
    <w:rsid w:val="009673C1"/>
    <w:rsid w:val="00970498"/>
    <w:rsid w:val="00972C4F"/>
    <w:rsid w:val="0097570C"/>
    <w:rsid w:val="009774E1"/>
    <w:rsid w:val="00977995"/>
    <w:rsid w:val="009838E6"/>
    <w:rsid w:val="00985AA0"/>
    <w:rsid w:val="009925D6"/>
    <w:rsid w:val="009944A0"/>
    <w:rsid w:val="00996FC8"/>
    <w:rsid w:val="009975BE"/>
    <w:rsid w:val="009A0A27"/>
    <w:rsid w:val="009A0F33"/>
    <w:rsid w:val="009A16CF"/>
    <w:rsid w:val="009A2EED"/>
    <w:rsid w:val="009A31B4"/>
    <w:rsid w:val="009A3357"/>
    <w:rsid w:val="009A36CF"/>
    <w:rsid w:val="009A3D69"/>
    <w:rsid w:val="009B2B74"/>
    <w:rsid w:val="009B460D"/>
    <w:rsid w:val="009B56A1"/>
    <w:rsid w:val="009B5AAA"/>
    <w:rsid w:val="009B5C70"/>
    <w:rsid w:val="009C021F"/>
    <w:rsid w:val="009C5BE0"/>
    <w:rsid w:val="009D0D83"/>
    <w:rsid w:val="009D2375"/>
    <w:rsid w:val="009D525D"/>
    <w:rsid w:val="009D5E39"/>
    <w:rsid w:val="009D5EC2"/>
    <w:rsid w:val="009D6B7E"/>
    <w:rsid w:val="009E0524"/>
    <w:rsid w:val="009E303A"/>
    <w:rsid w:val="009E407F"/>
    <w:rsid w:val="009E46A3"/>
    <w:rsid w:val="009E70AD"/>
    <w:rsid w:val="009E7754"/>
    <w:rsid w:val="009F0189"/>
    <w:rsid w:val="009F1416"/>
    <w:rsid w:val="009F1A7F"/>
    <w:rsid w:val="009F445A"/>
    <w:rsid w:val="009F708E"/>
    <w:rsid w:val="00A112AD"/>
    <w:rsid w:val="00A114D9"/>
    <w:rsid w:val="00A1465B"/>
    <w:rsid w:val="00A15DFF"/>
    <w:rsid w:val="00A20C25"/>
    <w:rsid w:val="00A21D74"/>
    <w:rsid w:val="00A22684"/>
    <w:rsid w:val="00A22D83"/>
    <w:rsid w:val="00A26608"/>
    <w:rsid w:val="00A276DF"/>
    <w:rsid w:val="00A27B57"/>
    <w:rsid w:val="00A32ED5"/>
    <w:rsid w:val="00A358A9"/>
    <w:rsid w:val="00A462C0"/>
    <w:rsid w:val="00A47F6A"/>
    <w:rsid w:val="00A5173E"/>
    <w:rsid w:val="00A52136"/>
    <w:rsid w:val="00A52417"/>
    <w:rsid w:val="00A54A0A"/>
    <w:rsid w:val="00A610A7"/>
    <w:rsid w:val="00A6205A"/>
    <w:rsid w:val="00A62E17"/>
    <w:rsid w:val="00A63B7C"/>
    <w:rsid w:val="00A65F47"/>
    <w:rsid w:val="00A67518"/>
    <w:rsid w:val="00A72284"/>
    <w:rsid w:val="00A7255F"/>
    <w:rsid w:val="00A75453"/>
    <w:rsid w:val="00A77AA4"/>
    <w:rsid w:val="00A845CF"/>
    <w:rsid w:val="00A84E54"/>
    <w:rsid w:val="00A86890"/>
    <w:rsid w:val="00A879E1"/>
    <w:rsid w:val="00A91AE0"/>
    <w:rsid w:val="00A92228"/>
    <w:rsid w:val="00A92D99"/>
    <w:rsid w:val="00A933DE"/>
    <w:rsid w:val="00A934F0"/>
    <w:rsid w:val="00A96197"/>
    <w:rsid w:val="00A96A94"/>
    <w:rsid w:val="00AA4764"/>
    <w:rsid w:val="00AA4821"/>
    <w:rsid w:val="00AA52B7"/>
    <w:rsid w:val="00AA6EAC"/>
    <w:rsid w:val="00AB0084"/>
    <w:rsid w:val="00AB30EB"/>
    <w:rsid w:val="00AB32B9"/>
    <w:rsid w:val="00AB3303"/>
    <w:rsid w:val="00AB3F4C"/>
    <w:rsid w:val="00AB4724"/>
    <w:rsid w:val="00AC170E"/>
    <w:rsid w:val="00AC2C73"/>
    <w:rsid w:val="00AC3507"/>
    <w:rsid w:val="00AC47A3"/>
    <w:rsid w:val="00AC6ECA"/>
    <w:rsid w:val="00AD249E"/>
    <w:rsid w:val="00AD3A8A"/>
    <w:rsid w:val="00AD67D3"/>
    <w:rsid w:val="00AE25B7"/>
    <w:rsid w:val="00AE5EE0"/>
    <w:rsid w:val="00AF27CA"/>
    <w:rsid w:val="00AF6245"/>
    <w:rsid w:val="00AF79DD"/>
    <w:rsid w:val="00B01E46"/>
    <w:rsid w:val="00B0203F"/>
    <w:rsid w:val="00B03526"/>
    <w:rsid w:val="00B03BDC"/>
    <w:rsid w:val="00B03DB7"/>
    <w:rsid w:val="00B0777A"/>
    <w:rsid w:val="00B07956"/>
    <w:rsid w:val="00B07C97"/>
    <w:rsid w:val="00B10028"/>
    <w:rsid w:val="00B1291E"/>
    <w:rsid w:val="00B12D37"/>
    <w:rsid w:val="00B15005"/>
    <w:rsid w:val="00B1644A"/>
    <w:rsid w:val="00B2149C"/>
    <w:rsid w:val="00B21757"/>
    <w:rsid w:val="00B2241A"/>
    <w:rsid w:val="00B23353"/>
    <w:rsid w:val="00B23E2F"/>
    <w:rsid w:val="00B24BD8"/>
    <w:rsid w:val="00B2680C"/>
    <w:rsid w:val="00B27392"/>
    <w:rsid w:val="00B2780C"/>
    <w:rsid w:val="00B30044"/>
    <w:rsid w:val="00B3258A"/>
    <w:rsid w:val="00B35EE7"/>
    <w:rsid w:val="00B3622B"/>
    <w:rsid w:val="00B41A44"/>
    <w:rsid w:val="00B4215F"/>
    <w:rsid w:val="00B425BA"/>
    <w:rsid w:val="00B428C6"/>
    <w:rsid w:val="00B47815"/>
    <w:rsid w:val="00B47C4B"/>
    <w:rsid w:val="00B505BC"/>
    <w:rsid w:val="00B510B9"/>
    <w:rsid w:val="00B533F0"/>
    <w:rsid w:val="00B54ED0"/>
    <w:rsid w:val="00B56C02"/>
    <w:rsid w:val="00B64E26"/>
    <w:rsid w:val="00B72C4C"/>
    <w:rsid w:val="00B737C0"/>
    <w:rsid w:val="00B76F6E"/>
    <w:rsid w:val="00B83F1A"/>
    <w:rsid w:val="00B84780"/>
    <w:rsid w:val="00B8647E"/>
    <w:rsid w:val="00B940B7"/>
    <w:rsid w:val="00B94327"/>
    <w:rsid w:val="00B9492A"/>
    <w:rsid w:val="00B961C5"/>
    <w:rsid w:val="00B963F0"/>
    <w:rsid w:val="00B97680"/>
    <w:rsid w:val="00B979D4"/>
    <w:rsid w:val="00BA0527"/>
    <w:rsid w:val="00BA1FC4"/>
    <w:rsid w:val="00BA2578"/>
    <w:rsid w:val="00BA4306"/>
    <w:rsid w:val="00BA4DD9"/>
    <w:rsid w:val="00BA4EA8"/>
    <w:rsid w:val="00BA59C1"/>
    <w:rsid w:val="00BA6472"/>
    <w:rsid w:val="00BA71DA"/>
    <w:rsid w:val="00BB1265"/>
    <w:rsid w:val="00BB23E4"/>
    <w:rsid w:val="00BB6663"/>
    <w:rsid w:val="00BB6E18"/>
    <w:rsid w:val="00BC03E8"/>
    <w:rsid w:val="00BC2D2F"/>
    <w:rsid w:val="00BD0F98"/>
    <w:rsid w:val="00BD2961"/>
    <w:rsid w:val="00BD31F9"/>
    <w:rsid w:val="00BD41EA"/>
    <w:rsid w:val="00BD55B5"/>
    <w:rsid w:val="00BD6FE7"/>
    <w:rsid w:val="00BE2100"/>
    <w:rsid w:val="00BE22AB"/>
    <w:rsid w:val="00BE5EF0"/>
    <w:rsid w:val="00BE64F5"/>
    <w:rsid w:val="00BE6545"/>
    <w:rsid w:val="00BF01AD"/>
    <w:rsid w:val="00BF07E0"/>
    <w:rsid w:val="00BF27EF"/>
    <w:rsid w:val="00BF2BB8"/>
    <w:rsid w:val="00BF41D8"/>
    <w:rsid w:val="00BF6540"/>
    <w:rsid w:val="00C02032"/>
    <w:rsid w:val="00C036D5"/>
    <w:rsid w:val="00C03876"/>
    <w:rsid w:val="00C050BF"/>
    <w:rsid w:val="00C05CFC"/>
    <w:rsid w:val="00C06F82"/>
    <w:rsid w:val="00C077E9"/>
    <w:rsid w:val="00C11846"/>
    <w:rsid w:val="00C118BF"/>
    <w:rsid w:val="00C150D6"/>
    <w:rsid w:val="00C1740D"/>
    <w:rsid w:val="00C24474"/>
    <w:rsid w:val="00C244F3"/>
    <w:rsid w:val="00C249FF"/>
    <w:rsid w:val="00C25C24"/>
    <w:rsid w:val="00C25D17"/>
    <w:rsid w:val="00C27292"/>
    <w:rsid w:val="00C27801"/>
    <w:rsid w:val="00C27B39"/>
    <w:rsid w:val="00C27DC6"/>
    <w:rsid w:val="00C31B72"/>
    <w:rsid w:val="00C326B3"/>
    <w:rsid w:val="00C3325A"/>
    <w:rsid w:val="00C34E63"/>
    <w:rsid w:val="00C3759A"/>
    <w:rsid w:val="00C43DE9"/>
    <w:rsid w:val="00C463E4"/>
    <w:rsid w:val="00C50069"/>
    <w:rsid w:val="00C503FC"/>
    <w:rsid w:val="00C50924"/>
    <w:rsid w:val="00C513F8"/>
    <w:rsid w:val="00C547D5"/>
    <w:rsid w:val="00C5492D"/>
    <w:rsid w:val="00C600BC"/>
    <w:rsid w:val="00C607DC"/>
    <w:rsid w:val="00C60EC8"/>
    <w:rsid w:val="00C612AB"/>
    <w:rsid w:val="00C64BFD"/>
    <w:rsid w:val="00C66199"/>
    <w:rsid w:val="00C66958"/>
    <w:rsid w:val="00C66F3F"/>
    <w:rsid w:val="00C67B35"/>
    <w:rsid w:val="00C702C3"/>
    <w:rsid w:val="00C72ECA"/>
    <w:rsid w:val="00C74BDD"/>
    <w:rsid w:val="00C75980"/>
    <w:rsid w:val="00C76DAD"/>
    <w:rsid w:val="00C77B2D"/>
    <w:rsid w:val="00C8207A"/>
    <w:rsid w:val="00C85588"/>
    <w:rsid w:val="00C85FBA"/>
    <w:rsid w:val="00C8661D"/>
    <w:rsid w:val="00C86AE5"/>
    <w:rsid w:val="00C92562"/>
    <w:rsid w:val="00C92CD9"/>
    <w:rsid w:val="00C92FB6"/>
    <w:rsid w:val="00C93BD3"/>
    <w:rsid w:val="00C95820"/>
    <w:rsid w:val="00C968D0"/>
    <w:rsid w:val="00C96D6B"/>
    <w:rsid w:val="00C9763B"/>
    <w:rsid w:val="00CA2118"/>
    <w:rsid w:val="00CA4E29"/>
    <w:rsid w:val="00CA52B1"/>
    <w:rsid w:val="00CA59BE"/>
    <w:rsid w:val="00CA6CA5"/>
    <w:rsid w:val="00CB2033"/>
    <w:rsid w:val="00CB2DDB"/>
    <w:rsid w:val="00CB32A5"/>
    <w:rsid w:val="00CB44B0"/>
    <w:rsid w:val="00CB7C7F"/>
    <w:rsid w:val="00CC14E2"/>
    <w:rsid w:val="00CC2E04"/>
    <w:rsid w:val="00CC4299"/>
    <w:rsid w:val="00CC42B4"/>
    <w:rsid w:val="00CC4405"/>
    <w:rsid w:val="00CC471C"/>
    <w:rsid w:val="00CC4726"/>
    <w:rsid w:val="00CD0CDF"/>
    <w:rsid w:val="00CD13A7"/>
    <w:rsid w:val="00CD5196"/>
    <w:rsid w:val="00CE0C77"/>
    <w:rsid w:val="00CE284B"/>
    <w:rsid w:val="00CE4592"/>
    <w:rsid w:val="00CE48F5"/>
    <w:rsid w:val="00CE6E4E"/>
    <w:rsid w:val="00CE79FF"/>
    <w:rsid w:val="00CF0449"/>
    <w:rsid w:val="00CF4639"/>
    <w:rsid w:val="00CF557D"/>
    <w:rsid w:val="00CF7B8D"/>
    <w:rsid w:val="00D04F70"/>
    <w:rsid w:val="00D066BA"/>
    <w:rsid w:val="00D072A9"/>
    <w:rsid w:val="00D11A2F"/>
    <w:rsid w:val="00D16218"/>
    <w:rsid w:val="00D162B4"/>
    <w:rsid w:val="00D168CF"/>
    <w:rsid w:val="00D16E66"/>
    <w:rsid w:val="00D20BAC"/>
    <w:rsid w:val="00D217EE"/>
    <w:rsid w:val="00D23164"/>
    <w:rsid w:val="00D24088"/>
    <w:rsid w:val="00D27DD0"/>
    <w:rsid w:val="00D33C9A"/>
    <w:rsid w:val="00D344B6"/>
    <w:rsid w:val="00D34E84"/>
    <w:rsid w:val="00D35C82"/>
    <w:rsid w:val="00D41F6C"/>
    <w:rsid w:val="00D43840"/>
    <w:rsid w:val="00D44B3F"/>
    <w:rsid w:val="00D47714"/>
    <w:rsid w:val="00D51E85"/>
    <w:rsid w:val="00D52746"/>
    <w:rsid w:val="00D53C6C"/>
    <w:rsid w:val="00D55193"/>
    <w:rsid w:val="00D553A2"/>
    <w:rsid w:val="00D559CD"/>
    <w:rsid w:val="00D564AF"/>
    <w:rsid w:val="00D709B2"/>
    <w:rsid w:val="00D71252"/>
    <w:rsid w:val="00D72775"/>
    <w:rsid w:val="00D733D2"/>
    <w:rsid w:val="00D754FC"/>
    <w:rsid w:val="00D829C3"/>
    <w:rsid w:val="00D83543"/>
    <w:rsid w:val="00D836BC"/>
    <w:rsid w:val="00D83B70"/>
    <w:rsid w:val="00D85539"/>
    <w:rsid w:val="00D87CCD"/>
    <w:rsid w:val="00D91D49"/>
    <w:rsid w:val="00D966B8"/>
    <w:rsid w:val="00D97977"/>
    <w:rsid w:val="00D97F06"/>
    <w:rsid w:val="00DA12DE"/>
    <w:rsid w:val="00DA5054"/>
    <w:rsid w:val="00DA6B02"/>
    <w:rsid w:val="00DB4A8B"/>
    <w:rsid w:val="00DB5B9A"/>
    <w:rsid w:val="00DB5C49"/>
    <w:rsid w:val="00DB7B87"/>
    <w:rsid w:val="00DC39C6"/>
    <w:rsid w:val="00DC5C9D"/>
    <w:rsid w:val="00DC75A5"/>
    <w:rsid w:val="00DC7AE6"/>
    <w:rsid w:val="00DC7E32"/>
    <w:rsid w:val="00DD0AB3"/>
    <w:rsid w:val="00DD12A0"/>
    <w:rsid w:val="00DD369C"/>
    <w:rsid w:val="00DD3B6B"/>
    <w:rsid w:val="00DD4048"/>
    <w:rsid w:val="00DD52FC"/>
    <w:rsid w:val="00DD75EE"/>
    <w:rsid w:val="00DD76C5"/>
    <w:rsid w:val="00DE2356"/>
    <w:rsid w:val="00DE339C"/>
    <w:rsid w:val="00DE40A6"/>
    <w:rsid w:val="00DE40DC"/>
    <w:rsid w:val="00DE4A74"/>
    <w:rsid w:val="00DE5B44"/>
    <w:rsid w:val="00DE6339"/>
    <w:rsid w:val="00DE7B62"/>
    <w:rsid w:val="00DF2398"/>
    <w:rsid w:val="00DF3519"/>
    <w:rsid w:val="00DF44E9"/>
    <w:rsid w:val="00DF548D"/>
    <w:rsid w:val="00E01982"/>
    <w:rsid w:val="00E048E7"/>
    <w:rsid w:val="00E075AB"/>
    <w:rsid w:val="00E10205"/>
    <w:rsid w:val="00E165EE"/>
    <w:rsid w:val="00E16AA3"/>
    <w:rsid w:val="00E244EE"/>
    <w:rsid w:val="00E2618D"/>
    <w:rsid w:val="00E26672"/>
    <w:rsid w:val="00E306CE"/>
    <w:rsid w:val="00E32211"/>
    <w:rsid w:val="00E3325A"/>
    <w:rsid w:val="00E357A8"/>
    <w:rsid w:val="00E371FD"/>
    <w:rsid w:val="00E37BED"/>
    <w:rsid w:val="00E40949"/>
    <w:rsid w:val="00E41894"/>
    <w:rsid w:val="00E4652A"/>
    <w:rsid w:val="00E50021"/>
    <w:rsid w:val="00E56D3B"/>
    <w:rsid w:val="00E60958"/>
    <w:rsid w:val="00E60FF7"/>
    <w:rsid w:val="00E62DB4"/>
    <w:rsid w:val="00E657F6"/>
    <w:rsid w:val="00E66ABC"/>
    <w:rsid w:val="00E711EC"/>
    <w:rsid w:val="00E725EC"/>
    <w:rsid w:val="00E73F84"/>
    <w:rsid w:val="00E74064"/>
    <w:rsid w:val="00E745FE"/>
    <w:rsid w:val="00E7494C"/>
    <w:rsid w:val="00E757AE"/>
    <w:rsid w:val="00E761E6"/>
    <w:rsid w:val="00E76F82"/>
    <w:rsid w:val="00E81FDD"/>
    <w:rsid w:val="00E82622"/>
    <w:rsid w:val="00E84E96"/>
    <w:rsid w:val="00E91004"/>
    <w:rsid w:val="00E91E8B"/>
    <w:rsid w:val="00E94CBA"/>
    <w:rsid w:val="00E97BF0"/>
    <w:rsid w:val="00EA3668"/>
    <w:rsid w:val="00EB198B"/>
    <w:rsid w:val="00EB2586"/>
    <w:rsid w:val="00EB297F"/>
    <w:rsid w:val="00EB3486"/>
    <w:rsid w:val="00EB5CC4"/>
    <w:rsid w:val="00EC0D71"/>
    <w:rsid w:val="00EC10E2"/>
    <w:rsid w:val="00EC13D2"/>
    <w:rsid w:val="00ED114B"/>
    <w:rsid w:val="00ED35A5"/>
    <w:rsid w:val="00ED4440"/>
    <w:rsid w:val="00ED588B"/>
    <w:rsid w:val="00ED5EEC"/>
    <w:rsid w:val="00ED79BC"/>
    <w:rsid w:val="00EE0028"/>
    <w:rsid w:val="00EE2D02"/>
    <w:rsid w:val="00EE2F58"/>
    <w:rsid w:val="00EF361B"/>
    <w:rsid w:val="00EF36C5"/>
    <w:rsid w:val="00EF45DC"/>
    <w:rsid w:val="00EF5904"/>
    <w:rsid w:val="00F01677"/>
    <w:rsid w:val="00F02595"/>
    <w:rsid w:val="00F0315A"/>
    <w:rsid w:val="00F0568A"/>
    <w:rsid w:val="00F07286"/>
    <w:rsid w:val="00F1179B"/>
    <w:rsid w:val="00F12E6E"/>
    <w:rsid w:val="00F13C55"/>
    <w:rsid w:val="00F16946"/>
    <w:rsid w:val="00F1734A"/>
    <w:rsid w:val="00F201DF"/>
    <w:rsid w:val="00F25851"/>
    <w:rsid w:val="00F25905"/>
    <w:rsid w:val="00F27828"/>
    <w:rsid w:val="00F308CA"/>
    <w:rsid w:val="00F32609"/>
    <w:rsid w:val="00F32E94"/>
    <w:rsid w:val="00F41DEB"/>
    <w:rsid w:val="00F42DE1"/>
    <w:rsid w:val="00F455D4"/>
    <w:rsid w:val="00F4666B"/>
    <w:rsid w:val="00F4674B"/>
    <w:rsid w:val="00F502DA"/>
    <w:rsid w:val="00F50F9F"/>
    <w:rsid w:val="00F54446"/>
    <w:rsid w:val="00F55B0D"/>
    <w:rsid w:val="00F55D69"/>
    <w:rsid w:val="00F67225"/>
    <w:rsid w:val="00F67DC0"/>
    <w:rsid w:val="00F72BDF"/>
    <w:rsid w:val="00F73106"/>
    <w:rsid w:val="00F73650"/>
    <w:rsid w:val="00F75611"/>
    <w:rsid w:val="00F759DA"/>
    <w:rsid w:val="00F76C9B"/>
    <w:rsid w:val="00F801F6"/>
    <w:rsid w:val="00F8216E"/>
    <w:rsid w:val="00F840CE"/>
    <w:rsid w:val="00F86BF1"/>
    <w:rsid w:val="00F87F5F"/>
    <w:rsid w:val="00F90314"/>
    <w:rsid w:val="00F910B8"/>
    <w:rsid w:val="00F961C3"/>
    <w:rsid w:val="00F96670"/>
    <w:rsid w:val="00F966F5"/>
    <w:rsid w:val="00F96D93"/>
    <w:rsid w:val="00F96EE9"/>
    <w:rsid w:val="00F979DD"/>
    <w:rsid w:val="00FA034B"/>
    <w:rsid w:val="00FA096B"/>
    <w:rsid w:val="00FA108C"/>
    <w:rsid w:val="00FA4CFC"/>
    <w:rsid w:val="00FA79A1"/>
    <w:rsid w:val="00FB02F4"/>
    <w:rsid w:val="00FB28CC"/>
    <w:rsid w:val="00FB33FE"/>
    <w:rsid w:val="00FB4B29"/>
    <w:rsid w:val="00FC10E9"/>
    <w:rsid w:val="00FC44D2"/>
    <w:rsid w:val="00FC6CB3"/>
    <w:rsid w:val="00FC7F2E"/>
    <w:rsid w:val="00FD04F6"/>
    <w:rsid w:val="00FD53DF"/>
    <w:rsid w:val="00FD6470"/>
    <w:rsid w:val="00FD6D40"/>
    <w:rsid w:val="00FD6F83"/>
    <w:rsid w:val="00FD76F5"/>
    <w:rsid w:val="00FE1159"/>
    <w:rsid w:val="00FE3EA6"/>
    <w:rsid w:val="00FE5A5A"/>
    <w:rsid w:val="00FE706B"/>
    <w:rsid w:val="00FE758B"/>
    <w:rsid w:val="00FF2862"/>
    <w:rsid w:val="00FF49AA"/>
    <w:rsid w:val="00FF6B7E"/>
    <w:rsid w:val="00FF6C68"/>
    <w:rsid w:val="09913625"/>
    <w:rsid w:val="0A132D8D"/>
    <w:rsid w:val="18A19584"/>
    <w:rsid w:val="2F82B9A5"/>
    <w:rsid w:val="30B4DDC3"/>
    <w:rsid w:val="38A9A8AE"/>
    <w:rsid w:val="490642BA"/>
    <w:rsid w:val="4DE366D0"/>
    <w:rsid w:val="4F7E9FB9"/>
    <w:rsid w:val="515ECF91"/>
    <w:rsid w:val="55698305"/>
    <w:rsid w:val="5D3E486F"/>
    <w:rsid w:val="6308728A"/>
    <w:rsid w:val="63D10A1F"/>
    <w:rsid w:val="685C506E"/>
    <w:rsid w:val="6E279ED6"/>
    <w:rsid w:val="6E64C771"/>
    <w:rsid w:val="73E8BF61"/>
    <w:rsid w:val="76FD4865"/>
    <w:rsid w:val="77206023"/>
    <w:rsid w:val="78BC3084"/>
    <w:rsid w:val="79C1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549E5"/>
  <w15:docId w15:val="{158F32D7-AE89-4AE2-86B8-50EEDEA7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val="en-GB"/>
    </w:rPr>
  </w:style>
  <w:style w:type="paragraph" w:styleId="1">
    <w:name w:val="heading 1"/>
    <w:basedOn w:val="a"/>
    <w:next w:val="a"/>
    <w:link w:val="10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6"/>
    </w:rPr>
  </w:style>
  <w:style w:type="paragraph" w:styleId="4">
    <w:name w:val="heading 4"/>
    <w:basedOn w:val="3"/>
    <w:next w:val="a"/>
    <w:link w:val="40"/>
    <w:qFormat/>
    <w:pPr>
      <w:numPr>
        <w:ilvl w:val="3"/>
      </w:numPr>
      <w:spacing w:before="320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</w:style>
  <w:style w:type="paragraph" w:styleId="6">
    <w:name w:val="heading 6"/>
    <w:aliases w:val="Heading 6 - Appendix Heading 1_swift,Appendix Heading 1"/>
    <w:basedOn w:val="5"/>
    <w:next w:val="a"/>
    <w:link w:val="60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7">
    <w:name w:val="heading 7"/>
    <w:aliases w:val="Heading 7 - Appendix Heading 2_swift,Heading 7 - Appendix Heading 2"/>
    <w:basedOn w:val="6"/>
    <w:next w:val="a"/>
    <w:link w:val="70"/>
    <w:qFormat/>
    <w:pPr>
      <w:numPr>
        <w:ilvl w:val="6"/>
      </w:numPr>
      <w:outlineLvl w:val="6"/>
    </w:pPr>
    <w:rPr>
      <w:sz w:val="28"/>
    </w:rPr>
  </w:style>
  <w:style w:type="paragraph" w:styleId="8">
    <w:name w:val="heading 8"/>
    <w:aliases w:val="Heading 8 - Appendix Heading 3_swift"/>
    <w:basedOn w:val="7"/>
    <w:next w:val="a"/>
    <w:link w:val="80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9">
    <w:name w:val="heading 9"/>
    <w:aliases w:val="Heading 9 - Appendix Heading 4_swift"/>
    <w:basedOn w:val="a"/>
    <w:next w:val="a"/>
    <w:link w:val="90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hAnsi="Arial"/>
      <w:b/>
      <w:sz w:val="32"/>
      <w:lang w:val="en-GB"/>
    </w:rPr>
  </w:style>
  <w:style w:type="character" w:customStyle="1" w:styleId="20">
    <w:name w:val="見出し 2 (文字)"/>
    <w:basedOn w:val="a0"/>
    <w:link w:val="2"/>
    <w:rPr>
      <w:rFonts w:ascii="Arial" w:hAnsi="Arial"/>
      <w:b/>
      <w:sz w:val="28"/>
      <w:lang w:val="en-GB"/>
    </w:rPr>
  </w:style>
  <w:style w:type="character" w:customStyle="1" w:styleId="30">
    <w:name w:val="見出し 3 (文字)"/>
    <w:basedOn w:val="a0"/>
    <w:link w:val="3"/>
    <w:rPr>
      <w:rFonts w:ascii="Arial" w:hAnsi="Arial"/>
      <w:b/>
      <w:sz w:val="26"/>
      <w:lang w:val="en-GB"/>
    </w:rPr>
  </w:style>
  <w:style w:type="character" w:customStyle="1" w:styleId="40">
    <w:name w:val="見出し 4 (文字)"/>
    <w:basedOn w:val="a0"/>
    <w:link w:val="4"/>
    <w:rPr>
      <w:rFonts w:ascii="Arial" w:hAnsi="Arial"/>
      <w:b/>
      <w:sz w:val="24"/>
      <w:lang w:val="en-GB"/>
    </w:rPr>
  </w:style>
  <w:style w:type="character" w:customStyle="1" w:styleId="50">
    <w:name w:val="見出し 5 (文字)"/>
    <w:basedOn w:val="a0"/>
    <w:link w:val="5"/>
    <w:rPr>
      <w:rFonts w:ascii="Arial" w:hAnsi="Arial"/>
      <w:b/>
      <w:sz w:val="24"/>
      <w:lang w:val="en-GB"/>
    </w:rPr>
  </w:style>
  <w:style w:type="character" w:customStyle="1" w:styleId="60">
    <w:name w:val="見出し 6 (文字)"/>
    <w:aliases w:val="Heading 6 - Appendix Heading 1_swift (文字),Appendix Heading 1 (文字)"/>
    <w:basedOn w:val="a0"/>
    <w:link w:val="6"/>
    <w:rPr>
      <w:rFonts w:ascii="Arial" w:hAnsi="Arial"/>
      <w:b/>
      <w:sz w:val="32"/>
      <w:lang w:val="en-GB"/>
    </w:rPr>
  </w:style>
  <w:style w:type="character" w:customStyle="1" w:styleId="70">
    <w:name w:val="見出し 7 (文字)"/>
    <w:aliases w:val="Heading 7 - Appendix Heading 2_swift (文字),Heading 7 - Appendix Heading 2 (文字)"/>
    <w:basedOn w:val="a0"/>
    <w:link w:val="7"/>
    <w:rPr>
      <w:rFonts w:ascii="Arial" w:hAnsi="Arial"/>
      <w:b/>
      <w:sz w:val="28"/>
      <w:lang w:val="en-GB"/>
    </w:rPr>
  </w:style>
  <w:style w:type="character" w:customStyle="1" w:styleId="80">
    <w:name w:val="見出し 8 (文字)"/>
    <w:aliases w:val="Heading 8 - Appendix Heading 3_swift (文字)"/>
    <w:basedOn w:val="a0"/>
    <w:link w:val="8"/>
    <w:rPr>
      <w:rFonts w:ascii="Arial" w:hAnsi="Arial"/>
      <w:b/>
      <w:sz w:val="26"/>
      <w:lang w:val="en-GB"/>
    </w:rPr>
  </w:style>
  <w:style w:type="character" w:customStyle="1" w:styleId="90">
    <w:name w:val="見出し 9 (文字)"/>
    <w:aliases w:val="Heading 9 - Appendix Heading 4_swift (文字)"/>
    <w:basedOn w:val="a0"/>
    <w:link w:val="9"/>
    <w:rPr>
      <w:rFonts w:ascii="Arial" w:hAnsi="Arial"/>
      <w:b/>
      <w:lang w:val="en-GB"/>
    </w:rPr>
  </w:style>
  <w:style w:type="paragraph" w:styleId="a3">
    <w:name w:val="Subtitle"/>
    <w:aliases w:val="Subtitle_swift"/>
    <w:basedOn w:val="a"/>
    <w:next w:val="a"/>
    <w:link w:val="a4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a4">
    <w:name w:val="副題 (文字)"/>
    <w:aliases w:val="Subtitle_swift (文字)"/>
    <w:basedOn w:val="a0"/>
    <w:link w:val="a3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a5">
    <w:name w:val="Strong"/>
    <w:basedOn w:val="a0"/>
    <w:qFormat/>
    <w:rPr>
      <w:rFonts w:ascii="Arial" w:hAnsi="Arial"/>
      <w:b/>
      <w:bCs/>
    </w:rPr>
  </w:style>
  <w:style w:type="paragraph" w:styleId="a6">
    <w:name w:val="No Spacing"/>
    <w:link w:val="a7"/>
    <w:uiPriority w:val="1"/>
    <w:qFormat/>
    <w:rPr>
      <w:rFonts w:ascii="Arial" w:hAnsi="Arial"/>
      <w:lang w:val="en-GB"/>
    </w:rPr>
  </w:style>
  <w:style w:type="character" w:customStyle="1" w:styleId="a7">
    <w:name w:val="行間詰め (文字)"/>
    <w:basedOn w:val="a0"/>
    <w:link w:val="a6"/>
    <w:uiPriority w:val="1"/>
    <w:rPr>
      <w:rFonts w:ascii="Arial" w:hAnsi="Arial"/>
      <w:lang w:val="en-GB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Quote"/>
    <w:basedOn w:val="a"/>
    <w:next w:val="a"/>
    <w:link w:val="aa"/>
    <w:uiPriority w:val="29"/>
    <w:qFormat/>
    <w:rPr>
      <w:i/>
      <w:iCs/>
      <w:color w:val="000000" w:themeColor="text1"/>
    </w:rPr>
  </w:style>
  <w:style w:type="character" w:customStyle="1" w:styleId="aa">
    <w:name w:val="引用文 (文字)"/>
    <w:basedOn w:val="a0"/>
    <w:link w:val="a9"/>
    <w:uiPriority w:val="29"/>
    <w:rPr>
      <w:rFonts w:ascii="Arial" w:hAnsi="Arial"/>
      <w:i/>
      <w:iCs/>
      <w:color w:val="000000" w:themeColor="text1"/>
      <w:lang w:val="en-GB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Pr>
      <w:rFonts w:ascii="Arial" w:hAnsi="Arial"/>
      <w:b/>
      <w:bCs/>
      <w:i/>
      <w:iCs/>
      <w:lang w:val="en-GB"/>
    </w:rPr>
  </w:style>
  <w:style w:type="character" w:styleId="ab">
    <w:name w:val="Subtle Emphasis"/>
    <w:basedOn w:val="a0"/>
    <w:uiPriority w:val="19"/>
    <w:qFormat/>
    <w:rPr>
      <w:rFonts w:ascii="Arial" w:hAnsi="Arial"/>
      <w:i/>
      <w:iCs/>
      <w:color w:val="auto"/>
    </w:rPr>
  </w:style>
  <w:style w:type="character" w:styleId="23">
    <w:name w:val="Intense Emphasis"/>
    <w:basedOn w:val="a0"/>
    <w:uiPriority w:val="21"/>
    <w:qFormat/>
    <w:rPr>
      <w:rFonts w:ascii="Arial" w:hAnsi="Arial"/>
      <w:b/>
      <w:bCs/>
      <w:i/>
      <w:iCs/>
      <w:color w:val="auto"/>
    </w:rPr>
  </w:style>
  <w:style w:type="character" w:styleId="24">
    <w:name w:val="Intense Reference"/>
    <w:basedOn w:val="a0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a"/>
    <w:next w:val="ad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ad">
    <w:name w:val="footer"/>
    <w:next w:val="FooterSwift"/>
    <w:link w:val="ae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ae">
    <w:name w:val="フッター (文字)"/>
    <w:basedOn w:val="a0"/>
    <w:link w:val="ad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ae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a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a0"/>
    <w:link w:val="Titleswift"/>
    <w:rPr>
      <w:rFonts w:ascii="Arial" w:hAnsi="Arial"/>
      <w:b/>
      <w:sz w:val="48"/>
      <w:szCs w:val="48"/>
      <w:lang w:val="en-GB"/>
    </w:rPr>
  </w:style>
  <w:style w:type="paragraph" w:styleId="af">
    <w:name w:val="header"/>
    <w:basedOn w:val="a"/>
    <w:link w:val="af0"/>
    <w:uiPriority w:val="99"/>
    <w:unhideWhenUsed/>
    <w:pPr>
      <w:tabs>
        <w:tab w:val="center" w:pos="4680"/>
        <w:tab w:val="right" w:pos="9360"/>
      </w:tabs>
    </w:pPr>
  </w:style>
  <w:style w:type="character" w:customStyle="1" w:styleId="af0">
    <w:name w:val="ヘッダー (文字)"/>
    <w:basedOn w:val="a0"/>
    <w:link w:val="af"/>
    <w:uiPriority w:val="99"/>
    <w:rPr>
      <w:rFonts w:ascii="Arial" w:hAnsi="Arial"/>
      <w:lang w:val="en-GB"/>
    </w:rPr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Pr>
      <w:rFonts w:ascii="Tahoma" w:hAnsi="Tahoma" w:cs="Tahoma"/>
      <w:sz w:val="16"/>
      <w:szCs w:val="16"/>
      <w:lang w:val="en-GB"/>
    </w:rPr>
  </w:style>
  <w:style w:type="table" w:styleId="af4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a1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af5">
    <w:name w:val="Title"/>
    <w:basedOn w:val="a"/>
    <w:next w:val="a"/>
    <w:link w:val="af6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f6">
    <w:name w:val="表題 (文字)"/>
    <w:basedOn w:val="a0"/>
    <w:link w:val="af5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af7">
    <w:name w:val="Emphasis"/>
    <w:basedOn w:val="a0"/>
    <w:qFormat/>
    <w:rPr>
      <w:rFonts w:ascii="Arial" w:hAnsi="Arial"/>
      <w:i/>
      <w:iCs/>
    </w:rPr>
  </w:style>
  <w:style w:type="character" w:styleId="af8">
    <w:name w:val="Subtle Reference"/>
    <w:basedOn w:val="a0"/>
    <w:uiPriority w:val="31"/>
    <w:qFormat/>
    <w:rPr>
      <w:rFonts w:ascii="Arial" w:hAnsi="Arial"/>
      <w:smallCaps/>
      <w:color w:val="auto"/>
      <w:u w:val="single"/>
    </w:rPr>
  </w:style>
  <w:style w:type="character" w:styleId="af9">
    <w:name w:val="Book Title"/>
    <w:basedOn w:val="a0"/>
    <w:uiPriority w:val="33"/>
    <w:qFormat/>
    <w:rPr>
      <w:rFonts w:ascii="Arial" w:hAnsi="Arial"/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rsid w:val="00B3622B"/>
  </w:style>
  <w:style w:type="character" w:customStyle="1" w:styleId="afb">
    <w:name w:val="脚注文字列 (文字)"/>
    <w:basedOn w:val="a0"/>
    <w:link w:val="afa"/>
    <w:uiPriority w:val="99"/>
    <w:semiHidden/>
    <w:rsid w:val="00B3622B"/>
    <w:rPr>
      <w:rFonts w:ascii="Arial" w:hAnsi="Arial"/>
      <w:lang w:val="en-GB"/>
    </w:rPr>
  </w:style>
  <w:style w:type="character" w:styleId="afc">
    <w:name w:val="footnote reference"/>
    <w:basedOn w:val="a0"/>
    <w:uiPriority w:val="99"/>
    <w:semiHidden/>
    <w:unhideWhenUsed/>
    <w:rsid w:val="00B3622B"/>
    <w:rPr>
      <w:vertAlign w:val="superscript"/>
    </w:rPr>
  </w:style>
  <w:style w:type="character" w:styleId="afd">
    <w:name w:val="Hyperlink"/>
    <w:basedOn w:val="a0"/>
    <w:uiPriority w:val="99"/>
    <w:unhideWhenUsed/>
    <w:rsid w:val="00B3622B"/>
    <w:rPr>
      <w:color w:val="0000FF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5618F9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618F9"/>
  </w:style>
  <w:style w:type="character" w:customStyle="1" w:styleId="aff0">
    <w:name w:val="コメント文字列 (文字)"/>
    <w:basedOn w:val="a0"/>
    <w:link w:val="aff"/>
    <w:uiPriority w:val="99"/>
    <w:rsid w:val="005618F9"/>
    <w:rPr>
      <w:rFonts w:ascii="Arial" w:hAnsi="Arial"/>
      <w:lang w:val="en-GB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618F9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5618F9"/>
    <w:rPr>
      <w:rFonts w:ascii="Arial" w:hAnsi="Arial"/>
      <w:b/>
      <w:bCs/>
      <w:lang w:val="en-GB"/>
    </w:rPr>
  </w:style>
  <w:style w:type="paragraph" w:styleId="Web">
    <w:name w:val="Normal (Web)"/>
    <w:basedOn w:val="a"/>
    <w:uiPriority w:val="99"/>
    <w:unhideWhenUsed/>
    <w:rsid w:val="00E66ABC"/>
    <w:rPr>
      <w:rFonts w:ascii="SimSun" w:eastAsia="SimSun" w:hAnsi="SimSun" w:cs="SimSun"/>
      <w:sz w:val="24"/>
      <w:szCs w:val="24"/>
      <w:lang w:eastAsia="zh-CN"/>
    </w:rPr>
  </w:style>
  <w:style w:type="character" w:styleId="aff3">
    <w:name w:val="FollowedHyperlink"/>
    <w:basedOn w:val="a0"/>
    <w:uiPriority w:val="99"/>
    <w:semiHidden/>
    <w:unhideWhenUsed/>
    <w:rsid w:val="000872E8"/>
    <w:rPr>
      <w:color w:val="800080" w:themeColor="followedHyperlink"/>
      <w:u w:val="single"/>
    </w:rPr>
  </w:style>
  <w:style w:type="paragraph" w:styleId="aff4">
    <w:name w:val="Revision"/>
    <w:hidden/>
    <w:uiPriority w:val="99"/>
    <w:semiHidden/>
    <w:rsid w:val="00873BFA"/>
    <w:rPr>
      <w:rFonts w:ascii="Arial" w:hAnsi="Arial"/>
      <w:lang w:val="en-GB"/>
    </w:rPr>
  </w:style>
  <w:style w:type="paragraph" w:styleId="aff5">
    <w:name w:val="Body Text"/>
    <w:basedOn w:val="a"/>
    <w:link w:val="aff6"/>
    <w:uiPriority w:val="99"/>
    <w:semiHidden/>
    <w:unhideWhenUsed/>
    <w:rsid w:val="00DB7B87"/>
    <w:pPr>
      <w:spacing w:after="120"/>
    </w:pPr>
  </w:style>
  <w:style w:type="character" w:customStyle="1" w:styleId="aff6">
    <w:name w:val="本文 (文字)"/>
    <w:basedOn w:val="a0"/>
    <w:link w:val="aff5"/>
    <w:uiPriority w:val="99"/>
    <w:semiHidden/>
    <w:rsid w:val="00DB7B87"/>
    <w:rPr>
      <w:rFonts w:ascii="Arial" w:hAnsi="Arial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DB7B87"/>
    <w:rPr>
      <w:color w:val="605E5C"/>
      <w:shd w:val="clear" w:color="auto" w:fill="E1DFDD"/>
    </w:rPr>
  </w:style>
  <w:style w:type="paragraph" w:customStyle="1" w:styleId="s3">
    <w:name w:val="s3"/>
    <w:basedOn w:val="a"/>
    <w:uiPriority w:val="99"/>
    <w:semiHidden/>
    <w:rsid w:val="005D390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s4">
    <w:name w:val="s4"/>
    <w:basedOn w:val="a0"/>
    <w:rsid w:val="005D390C"/>
  </w:style>
  <w:style w:type="character" w:customStyle="1" w:styleId="UnresolvedMention2">
    <w:name w:val="Unresolved Mention2"/>
    <w:basedOn w:val="a0"/>
    <w:uiPriority w:val="99"/>
    <w:semiHidden/>
    <w:unhideWhenUsed/>
    <w:rsid w:val="00A6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34BDC0D2BE444BA923F6DC4C15267" ma:contentTypeVersion="10" ma:contentTypeDescription="Create a new document." ma:contentTypeScope="" ma:versionID="4534bf608061e87b53460be0f9a25d3c">
  <xsd:schema xmlns:xsd="http://www.w3.org/2001/XMLSchema" xmlns:xs="http://www.w3.org/2001/XMLSchema" xmlns:p="http://schemas.microsoft.com/office/2006/metadata/properties" xmlns:ns2="544b1943-2ef9-4c22-ba5f-3620937f109e" xmlns:ns3="b582a8e9-dcbc-4743-bc79-eae0c9d9307b" targetNamespace="http://schemas.microsoft.com/office/2006/metadata/properties" ma:root="true" ma:fieldsID="a89b114d87f35f287c37fc21dd2954e7" ns2:_="" ns3:_="">
    <xsd:import namespace="544b1943-2ef9-4c22-ba5f-3620937f109e"/>
    <xsd:import namespace="b582a8e9-dcbc-4743-bc79-eae0c9d9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1943-2ef9-4c22-ba5f-3620937f1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a8e9-dcbc-4743-bc79-eae0c9d93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3464-0BD2-4EC8-BC88-C4A48DD5D8E5}">
  <ds:schemaRefs>
    <ds:schemaRef ds:uri="http://schemas.openxmlformats.org/package/2006/metadata/core-properties"/>
    <ds:schemaRef ds:uri="http://purl.org/dc/dcmitype/"/>
    <ds:schemaRef ds:uri="544b1943-2ef9-4c22-ba5f-3620937f109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582a8e9-dcbc-4743-bc79-eae0c9d930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CFD425-2CAB-4060-B9D3-8DE11DCBA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1943-2ef9-4c22-ba5f-3620937f109e"/>
    <ds:schemaRef ds:uri="b582a8e9-dcbc-4743-bc79-eae0c9d9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3D99123E-66E6-4BE2-A07D-93DEF12042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835A3F-A0F0-4C81-8C50-4A862EF8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1065</Words>
  <Characters>1205</Characters>
  <Application>Microsoft Office Word</Application>
  <DocSecurity>0</DocSecurity>
  <Lines>40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S.W.I.F.T.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DEENY Michael</dc:creator>
  <cp:keywords/>
  <cp:lastModifiedBy>Weber Shandwick</cp:lastModifiedBy>
  <cp:revision>8</cp:revision>
  <cp:lastPrinted>2021-12-07T06:43:00Z</cp:lastPrinted>
  <dcterms:created xsi:type="dcterms:W3CDTF">2021-12-09T08:48:00Z</dcterms:created>
  <dcterms:modified xsi:type="dcterms:W3CDTF">2021-12-14T04:51:00Z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0x0101001EE34BDC0D2BE444BA923F6DC4C15267</vt:lpwstr>
  </property>
  <property fmtid="{D5CDD505-2E9C-101B-9397-08002B2CF9AE}" pid="3" name="TitusGUID">
    <vt:lpwstr>e8c5ad51-0fd2-4e77-8a97-9d77105a3751</vt:lpwstr>
  </property>
  <property fmtid="{D5CDD505-2E9C-101B-9397-08002B2CF9AE}" pid="4" name="MSIP_Label_4868b825-edee-44ac-b7a2-e857f0213f31_Enabled">
    <vt:lpwstr>true</vt:lpwstr>
  </property>
  <property fmtid="{D5CDD505-2E9C-101B-9397-08002B2CF9AE}" pid="5" name="MSIP_Label_4868b825-edee-44ac-b7a2-e857f0213f31_SetDate">
    <vt:lpwstr>2021-08-09T07:37:15Z</vt:lpwstr>
  </property>
  <property fmtid="{D5CDD505-2E9C-101B-9397-08002B2CF9AE}" pid="6" name="MSIP_Label_4868b825-edee-44ac-b7a2-e857f0213f31_Method">
    <vt:lpwstr>Standard</vt:lpwstr>
  </property>
  <property fmtid="{D5CDD505-2E9C-101B-9397-08002B2CF9AE}" pid="7" name="MSIP_Label_4868b825-edee-44ac-b7a2-e857f0213f31_Name">
    <vt:lpwstr>Restricted - External</vt:lpwstr>
  </property>
  <property fmtid="{D5CDD505-2E9C-101B-9397-08002B2CF9AE}" pid="8" name="MSIP_Label_4868b825-edee-44ac-b7a2-e857f0213f31_SiteId">
    <vt:lpwstr>45b55e44-3503-4284-bbe1-0e6bf9fa1d0a</vt:lpwstr>
  </property>
  <property fmtid="{D5CDD505-2E9C-101B-9397-08002B2CF9AE}" pid="9" name="MSIP_Label_4868b825-edee-44ac-b7a2-e857f0213f31_ActionId">
    <vt:lpwstr>2349911a-1cf2-4c76-b3eb-686e7dce6bee</vt:lpwstr>
  </property>
  <property fmtid="{D5CDD505-2E9C-101B-9397-08002B2CF9AE}" pid="10" name="MSIP_Label_4868b825-edee-44ac-b7a2-e857f0213f31_ContentBits">
    <vt:lpwstr>0</vt:lpwstr>
  </property>
</Properties>
</file>